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2B767F" w14:textId="4CE2D8BD" w:rsidR="00D03B2F" w:rsidRPr="00373A9E" w:rsidRDefault="00026BE5" w:rsidP="009D52F4">
      <w:pPr>
        <w:ind w:firstLine="851"/>
        <w:jc w:val="right"/>
        <w:rPr>
          <w:rFonts w:eastAsia="Times New Roman" w:cs="Times New Roman"/>
          <w:bCs/>
          <w:sz w:val="24"/>
          <w:szCs w:val="24"/>
          <w:lang w:val="lt-LT"/>
        </w:rPr>
      </w:pPr>
      <w:r w:rsidRPr="00373A9E">
        <w:rPr>
          <w:rFonts w:eastAsia="Times New Roman" w:cs="Times New Roman"/>
          <w:bCs/>
          <w:sz w:val="24"/>
          <w:szCs w:val="24"/>
          <w:lang w:val="lt-LT"/>
        </w:rPr>
        <w:t xml:space="preserve">SPS </w:t>
      </w:r>
      <w:r w:rsidR="0056594C">
        <w:rPr>
          <w:rFonts w:eastAsia="Times New Roman" w:cs="Times New Roman"/>
          <w:bCs/>
          <w:sz w:val="24"/>
          <w:szCs w:val="24"/>
          <w:lang w:val="lt-LT"/>
        </w:rPr>
        <w:t>5</w:t>
      </w:r>
      <w:r w:rsidR="00961B44" w:rsidRPr="00373A9E">
        <w:rPr>
          <w:rFonts w:eastAsia="Times New Roman" w:cs="Times New Roman"/>
          <w:bCs/>
          <w:sz w:val="24"/>
          <w:szCs w:val="24"/>
          <w:lang w:val="lt-LT"/>
        </w:rPr>
        <w:t xml:space="preserve"> </w:t>
      </w:r>
      <w:bookmarkStart w:id="0" w:name="_GoBack"/>
      <w:r w:rsidR="00D03B2F" w:rsidRPr="00373A9E">
        <w:rPr>
          <w:rFonts w:eastAsia="Times New Roman" w:cs="Times New Roman"/>
          <w:bCs/>
          <w:sz w:val="24"/>
          <w:szCs w:val="24"/>
          <w:lang w:val="lt-LT"/>
        </w:rPr>
        <w:t>pried</w:t>
      </w:r>
      <w:bookmarkEnd w:id="0"/>
      <w:r w:rsidR="00D03B2F" w:rsidRPr="00373A9E">
        <w:rPr>
          <w:rFonts w:eastAsia="Times New Roman" w:cs="Times New Roman"/>
          <w:bCs/>
          <w:sz w:val="24"/>
          <w:szCs w:val="24"/>
          <w:lang w:val="lt-LT"/>
        </w:rPr>
        <w:t>as</w:t>
      </w:r>
    </w:p>
    <w:p w14:paraId="076DE91D" w14:textId="77777777" w:rsidR="00D03B2F" w:rsidRPr="00F93C8E" w:rsidRDefault="00D03B2F" w:rsidP="009D52F4">
      <w:pPr>
        <w:rPr>
          <w:rFonts w:eastAsia="Times New Roman" w:cs="Times New Roman"/>
          <w:bCs/>
          <w:sz w:val="24"/>
          <w:szCs w:val="24"/>
          <w:lang w:val="lt-LT"/>
        </w:rPr>
      </w:pPr>
    </w:p>
    <w:p w14:paraId="1E94C47F" w14:textId="77777777" w:rsidR="005B5925" w:rsidRPr="00F93C8E" w:rsidRDefault="00DB763B" w:rsidP="009D52F4">
      <w:pPr>
        <w:ind w:firstLine="851"/>
        <w:jc w:val="center"/>
        <w:rPr>
          <w:rFonts w:eastAsia="Times New Roman" w:cs="Times New Roman"/>
          <w:b/>
          <w:bCs/>
          <w:sz w:val="24"/>
          <w:szCs w:val="24"/>
          <w:lang w:val="lt-LT"/>
        </w:rPr>
      </w:pPr>
      <w:r w:rsidRPr="00F93C8E">
        <w:rPr>
          <w:rFonts w:eastAsia="Times New Roman" w:cs="Times New Roman"/>
          <w:b/>
          <w:bCs/>
          <w:sz w:val="24"/>
          <w:szCs w:val="24"/>
          <w:lang w:val="lt-LT"/>
        </w:rPr>
        <w:t>EKONOMIŠKAI NAUDINGIAUSIO</w:t>
      </w:r>
      <w:r w:rsidR="00450053" w:rsidRPr="00F93C8E">
        <w:rPr>
          <w:rFonts w:eastAsia="Times New Roman" w:cs="Times New Roman"/>
          <w:b/>
          <w:bCs/>
          <w:sz w:val="24"/>
          <w:szCs w:val="24"/>
          <w:lang w:val="lt-LT"/>
        </w:rPr>
        <w:t xml:space="preserve"> PASIŪLYMO</w:t>
      </w:r>
      <w:r w:rsidRPr="00F93C8E">
        <w:rPr>
          <w:rFonts w:eastAsia="Times New Roman" w:cs="Times New Roman"/>
          <w:b/>
          <w:bCs/>
          <w:sz w:val="24"/>
          <w:szCs w:val="24"/>
          <w:lang w:val="lt-LT"/>
        </w:rPr>
        <w:t xml:space="preserve"> (</w:t>
      </w:r>
      <w:r w:rsidR="005B5925" w:rsidRPr="00F93C8E">
        <w:rPr>
          <w:rFonts w:eastAsia="Times New Roman" w:cs="Times New Roman"/>
          <w:b/>
          <w:bCs/>
          <w:sz w:val="24"/>
          <w:szCs w:val="24"/>
          <w:lang w:val="lt-LT"/>
        </w:rPr>
        <w:t>KAINOS IR KOKYBĖS SANTYKIO</w:t>
      </w:r>
      <w:r w:rsidRPr="00F93C8E">
        <w:rPr>
          <w:rFonts w:eastAsia="Times New Roman" w:cs="Times New Roman"/>
          <w:b/>
          <w:bCs/>
          <w:sz w:val="24"/>
          <w:szCs w:val="24"/>
          <w:lang w:val="lt-LT"/>
        </w:rPr>
        <w:t xml:space="preserve">) </w:t>
      </w:r>
      <w:r w:rsidR="005B5925" w:rsidRPr="00F93C8E">
        <w:rPr>
          <w:rFonts w:eastAsia="Times New Roman" w:cs="Times New Roman"/>
          <w:b/>
          <w:bCs/>
          <w:sz w:val="24"/>
          <w:szCs w:val="24"/>
          <w:lang w:val="lt-LT"/>
        </w:rPr>
        <w:t>VERTINIMO KRITERIJAI BEI TVARKA</w:t>
      </w:r>
    </w:p>
    <w:p w14:paraId="4C42F023" w14:textId="77777777" w:rsidR="005B5925" w:rsidRPr="00F93C8E" w:rsidRDefault="005B5925" w:rsidP="009D52F4">
      <w:pPr>
        <w:jc w:val="both"/>
        <w:rPr>
          <w:rFonts w:eastAsia="Times New Roman" w:cs="Times New Roman"/>
          <w:sz w:val="24"/>
          <w:szCs w:val="24"/>
          <w:lang w:val="lt-LT"/>
        </w:rPr>
      </w:pPr>
    </w:p>
    <w:p w14:paraId="3F034ACD" w14:textId="77777777" w:rsidR="00A77D68" w:rsidRPr="00F93C8E" w:rsidRDefault="00257F4B" w:rsidP="009D52F4">
      <w:pPr>
        <w:ind w:firstLine="851"/>
        <w:jc w:val="both"/>
        <w:rPr>
          <w:rFonts w:eastAsia="Times New Roman" w:cs="Times New Roman"/>
          <w:sz w:val="24"/>
          <w:szCs w:val="24"/>
          <w:lang w:val="lt-LT"/>
        </w:rPr>
      </w:pPr>
      <w:r w:rsidRPr="00F93C8E">
        <w:rPr>
          <w:rFonts w:eastAsia="Times New Roman" w:cs="Times New Roman"/>
          <w:sz w:val="24"/>
          <w:szCs w:val="24"/>
          <w:lang w:val="lt-LT"/>
        </w:rPr>
        <w:t xml:space="preserve">1. </w:t>
      </w:r>
      <w:r w:rsidR="00A77D68" w:rsidRPr="00F93C8E">
        <w:rPr>
          <w:rFonts w:eastAsia="Times New Roman" w:cs="Times New Roman"/>
          <w:sz w:val="24"/>
          <w:szCs w:val="24"/>
          <w:lang w:val="lt-LT"/>
        </w:rPr>
        <w:t xml:space="preserve">Ekonomiškai naudingiausias pasiūlymas pirkime bus išrenkamas pagal </w:t>
      </w:r>
      <w:r w:rsidR="00061ACE" w:rsidRPr="00F93C8E">
        <w:rPr>
          <w:rFonts w:eastAsia="Times New Roman" w:cs="Times New Roman"/>
          <w:sz w:val="24"/>
          <w:szCs w:val="24"/>
          <w:lang w:val="lt-LT"/>
        </w:rPr>
        <w:t>kainos ir kokybės</w:t>
      </w:r>
      <w:r w:rsidR="00A77D68" w:rsidRPr="00F93C8E">
        <w:rPr>
          <w:rFonts w:eastAsia="Times New Roman" w:cs="Times New Roman"/>
          <w:sz w:val="24"/>
          <w:szCs w:val="24"/>
          <w:lang w:val="lt-LT"/>
        </w:rPr>
        <w:t xml:space="preserve"> santykį, kuris bus apskaičiuojamas pagal toliau nurodomus kriterijus bei tvarką.</w:t>
      </w:r>
    </w:p>
    <w:p w14:paraId="7C597D60" w14:textId="77777777" w:rsidR="00CC4A74" w:rsidRPr="00F93C8E" w:rsidRDefault="00CC4A74" w:rsidP="009D52F4">
      <w:pPr>
        <w:jc w:val="both"/>
        <w:rPr>
          <w:rFonts w:eastAsia="Times New Roman" w:cs="Times New Roman"/>
          <w:sz w:val="24"/>
          <w:szCs w:val="24"/>
          <w:lang w:val="lt-LT"/>
        </w:rPr>
      </w:pPr>
    </w:p>
    <w:p w14:paraId="102BC317" w14:textId="77777777" w:rsidR="005B5925" w:rsidRPr="00F93C8E" w:rsidRDefault="005B5925" w:rsidP="009D52F4">
      <w:pPr>
        <w:ind w:left="142"/>
        <w:jc w:val="both"/>
        <w:rPr>
          <w:rFonts w:eastAsia="Calibri" w:cs="Times New Roman"/>
          <w:b/>
          <w:sz w:val="24"/>
          <w:szCs w:val="24"/>
          <w:lang w:val="lt-LT"/>
        </w:rPr>
      </w:pPr>
      <w:r w:rsidRPr="00F93C8E">
        <w:rPr>
          <w:rFonts w:eastAsia="Calibri" w:cs="Times New Roman"/>
          <w:b/>
          <w:sz w:val="24"/>
          <w:szCs w:val="24"/>
          <w:lang w:val="lt-LT"/>
        </w:rPr>
        <w:t>Lentelė. Ekonomiškai naudingiausio pasiūlymo</w:t>
      </w:r>
      <w:r w:rsidR="00257F4B" w:rsidRPr="00F93C8E">
        <w:rPr>
          <w:rFonts w:eastAsia="Calibri" w:cs="Times New Roman"/>
          <w:b/>
          <w:sz w:val="24"/>
          <w:szCs w:val="24"/>
          <w:lang w:val="lt-LT"/>
        </w:rPr>
        <w:t xml:space="preserve"> (</w:t>
      </w:r>
      <w:r w:rsidR="00061ACE" w:rsidRPr="00F93C8E">
        <w:rPr>
          <w:rFonts w:eastAsia="Calibri" w:cs="Times New Roman"/>
          <w:b/>
          <w:sz w:val="24"/>
          <w:szCs w:val="24"/>
          <w:lang w:val="lt-LT"/>
        </w:rPr>
        <w:t>kainos ir kokybės</w:t>
      </w:r>
      <w:r w:rsidR="00257F4B" w:rsidRPr="00F93C8E">
        <w:rPr>
          <w:rFonts w:eastAsia="Calibri" w:cs="Times New Roman"/>
          <w:b/>
          <w:sz w:val="24"/>
          <w:szCs w:val="24"/>
          <w:lang w:val="lt-LT"/>
        </w:rPr>
        <w:t xml:space="preserve"> santykio) </w:t>
      </w:r>
      <w:r w:rsidRPr="00F93C8E">
        <w:rPr>
          <w:rFonts w:eastAsia="Calibri" w:cs="Times New Roman"/>
          <w:b/>
          <w:sz w:val="24"/>
          <w:szCs w:val="24"/>
          <w:lang w:val="lt-LT"/>
        </w:rPr>
        <w:t>vertinimo kriterijai</w:t>
      </w: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6"/>
        <w:gridCol w:w="6946"/>
        <w:gridCol w:w="1984"/>
      </w:tblGrid>
      <w:tr w:rsidR="00757D1C" w:rsidRPr="00F93C8E" w14:paraId="3C9CE1E6" w14:textId="77777777" w:rsidTr="00493536">
        <w:tc>
          <w:tcPr>
            <w:tcW w:w="596" w:type="dxa"/>
            <w:shd w:val="clear" w:color="auto" w:fill="auto"/>
            <w:vAlign w:val="center"/>
          </w:tcPr>
          <w:p w14:paraId="79E7FC87" w14:textId="77777777" w:rsidR="00757D1C" w:rsidRPr="00F93C8E" w:rsidRDefault="00757D1C" w:rsidP="009D52F4">
            <w:pPr>
              <w:jc w:val="center"/>
              <w:rPr>
                <w:rFonts w:eastAsia="Calibri" w:cs="Times New Roman"/>
                <w:b/>
                <w:kern w:val="24"/>
                <w:sz w:val="24"/>
                <w:szCs w:val="24"/>
                <w:lang w:val="lt-LT"/>
              </w:rPr>
            </w:pPr>
            <w:r w:rsidRPr="00F93C8E">
              <w:rPr>
                <w:rFonts w:eastAsia="Calibri" w:cs="Times New Roman"/>
                <w:b/>
                <w:kern w:val="24"/>
                <w:sz w:val="24"/>
                <w:szCs w:val="24"/>
                <w:lang w:val="lt-LT"/>
              </w:rPr>
              <w:t>Nr.</w:t>
            </w:r>
          </w:p>
        </w:tc>
        <w:tc>
          <w:tcPr>
            <w:tcW w:w="6946" w:type="dxa"/>
            <w:shd w:val="clear" w:color="auto" w:fill="auto"/>
            <w:vAlign w:val="center"/>
          </w:tcPr>
          <w:p w14:paraId="53CFC991" w14:textId="53205B39" w:rsidR="00757D1C" w:rsidRPr="00F93C8E" w:rsidRDefault="00757D1C" w:rsidP="009D52F4">
            <w:pPr>
              <w:jc w:val="center"/>
              <w:rPr>
                <w:rFonts w:eastAsia="Calibri" w:cs="Times New Roman"/>
                <w:b/>
                <w:kern w:val="24"/>
                <w:sz w:val="24"/>
                <w:szCs w:val="24"/>
                <w:lang w:val="lt-LT"/>
              </w:rPr>
            </w:pPr>
            <w:r w:rsidRPr="00F93C8E">
              <w:rPr>
                <w:rFonts w:eastAsia="Calibri" w:cs="Times New Roman"/>
                <w:b/>
                <w:kern w:val="24"/>
                <w:sz w:val="24"/>
                <w:szCs w:val="24"/>
                <w:lang w:val="lt-LT"/>
              </w:rPr>
              <w:t>Ekonomiškai naudingiausio (kainos ir kokybės santykio) pasiūlymo verti</w:t>
            </w:r>
            <w:r w:rsidR="00E54D13" w:rsidRPr="00F93C8E">
              <w:rPr>
                <w:rFonts w:eastAsia="Calibri" w:cs="Times New Roman"/>
                <w:b/>
                <w:kern w:val="24"/>
                <w:sz w:val="24"/>
                <w:szCs w:val="24"/>
                <w:lang w:val="lt-LT"/>
              </w:rPr>
              <w:t>nimo kriterijai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79F12B1" w14:textId="77777777" w:rsidR="00757D1C" w:rsidRPr="00F93C8E" w:rsidRDefault="00757D1C" w:rsidP="009D52F4">
            <w:pPr>
              <w:jc w:val="center"/>
              <w:rPr>
                <w:rFonts w:eastAsia="Calibri" w:cs="Times New Roman"/>
                <w:b/>
                <w:kern w:val="24"/>
                <w:sz w:val="24"/>
                <w:szCs w:val="24"/>
                <w:lang w:val="lt-LT"/>
              </w:rPr>
            </w:pPr>
            <w:r w:rsidRPr="00F93C8E">
              <w:rPr>
                <w:rFonts w:eastAsia="Calibri" w:cs="Times New Roman"/>
                <w:b/>
                <w:kern w:val="24"/>
                <w:sz w:val="24"/>
                <w:szCs w:val="24"/>
                <w:lang w:val="lt-LT"/>
              </w:rPr>
              <w:t>Lyginamasis svoris ekonominio naudingumo vertinime</w:t>
            </w:r>
          </w:p>
        </w:tc>
      </w:tr>
      <w:tr w:rsidR="00757D1C" w:rsidRPr="00F93C8E" w14:paraId="631A689F" w14:textId="77777777" w:rsidTr="00493536">
        <w:tc>
          <w:tcPr>
            <w:tcW w:w="596" w:type="dxa"/>
            <w:shd w:val="clear" w:color="auto" w:fill="D9D9D9" w:themeFill="background1" w:themeFillShade="D9"/>
            <w:vAlign w:val="center"/>
          </w:tcPr>
          <w:p w14:paraId="699306F9" w14:textId="77777777" w:rsidR="00757D1C" w:rsidRPr="00F93C8E" w:rsidRDefault="00757D1C" w:rsidP="009D52F4">
            <w:pPr>
              <w:rPr>
                <w:rFonts w:eastAsia="Calibri" w:cs="Times New Roman"/>
                <w:b/>
                <w:kern w:val="24"/>
                <w:sz w:val="24"/>
                <w:szCs w:val="24"/>
                <w:lang w:val="lt-LT"/>
              </w:rPr>
            </w:pPr>
            <w:r w:rsidRPr="00F93C8E">
              <w:rPr>
                <w:rFonts w:eastAsia="Calibri" w:cs="Times New Roman"/>
                <w:b/>
                <w:kern w:val="24"/>
                <w:sz w:val="24"/>
                <w:szCs w:val="24"/>
                <w:lang w:val="lt-LT"/>
              </w:rPr>
              <w:t>1.</w:t>
            </w:r>
          </w:p>
        </w:tc>
        <w:tc>
          <w:tcPr>
            <w:tcW w:w="6946" w:type="dxa"/>
            <w:shd w:val="clear" w:color="auto" w:fill="D9D9D9" w:themeFill="background1" w:themeFillShade="D9"/>
            <w:vAlign w:val="center"/>
          </w:tcPr>
          <w:p w14:paraId="487F772B" w14:textId="77777777" w:rsidR="00757D1C" w:rsidRPr="00F93C8E" w:rsidRDefault="00757D1C" w:rsidP="009D52F4">
            <w:pPr>
              <w:rPr>
                <w:rFonts w:eastAsia="Calibri" w:cs="Times New Roman"/>
                <w:b/>
                <w:kern w:val="24"/>
                <w:sz w:val="24"/>
                <w:szCs w:val="24"/>
                <w:lang w:val="lt-LT"/>
              </w:rPr>
            </w:pPr>
            <w:r w:rsidRPr="00F93C8E">
              <w:rPr>
                <w:rFonts w:eastAsia="Calibri" w:cs="Times New Roman"/>
                <w:b/>
                <w:kern w:val="24"/>
                <w:sz w:val="24"/>
                <w:szCs w:val="24"/>
                <w:lang w:val="lt-LT"/>
              </w:rPr>
              <w:t>Pasiūlymo kaina (C)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14:paraId="1C076780" w14:textId="57046E81" w:rsidR="00757D1C" w:rsidRPr="00F93C8E" w:rsidRDefault="00757D1C" w:rsidP="009D52F4">
            <w:pPr>
              <w:jc w:val="center"/>
              <w:rPr>
                <w:rFonts w:eastAsia="Calibri" w:cs="Times New Roman"/>
                <w:kern w:val="24"/>
                <w:sz w:val="24"/>
                <w:szCs w:val="24"/>
                <w:lang w:val="en-GB"/>
              </w:rPr>
            </w:pPr>
            <w:r w:rsidRPr="00F93C8E">
              <w:rPr>
                <w:rFonts w:eastAsia="Calibri" w:cs="Times New Roman"/>
                <w:b/>
                <w:kern w:val="24"/>
                <w:sz w:val="24"/>
                <w:szCs w:val="24"/>
                <w:lang w:val="en-GB"/>
              </w:rPr>
              <w:t>X=</w:t>
            </w:r>
            <w:r w:rsidR="000B380F" w:rsidRPr="00F93C8E">
              <w:rPr>
                <w:rFonts w:eastAsia="Calibri" w:cs="Times New Roman"/>
                <w:b/>
                <w:kern w:val="24"/>
                <w:sz w:val="24"/>
                <w:szCs w:val="24"/>
                <w:lang w:val="en-GB"/>
              </w:rPr>
              <w:t>4</w:t>
            </w:r>
            <w:r w:rsidR="00895BE9">
              <w:rPr>
                <w:rFonts w:eastAsia="Calibri" w:cs="Times New Roman"/>
                <w:b/>
                <w:kern w:val="24"/>
                <w:sz w:val="24"/>
                <w:szCs w:val="24"/>
                <w:lang w:val="en-GB"/>
              </w:rPr>
              <w:t>0</w:t>
            </w:r>
          </w:p>
        </w:tc>
      </w:tr>
      <w:tr w:rsidR="00493536" w:rsidRPr="00F93C8E" w14:paraId="11799407" w14:textId="77777777" w:rsidTr="00493536">
        <w:tc>
          <w:tcPr>
            <w:tcW w:w="596" w:type="dxa"/>
            <w:shd w:val="clear" w:color="auto" w:fill="D9D9D9" w:themeFill="background1" w:themeFillShade="D9"/>
            <w:vAlign w:val="center"/>
          </w:tcPr>
          <w:p w14:paraId="518F333A" w14:textId="00308A51" w:rsidR="00493536" w:rsidRPr="00F93C8E" w:rsidRDefault="00493536" w:rsidP="009D52F4">
            <w:pPr>
              <w:rPr>
                <w:rFonts w:eastAsia="Calibri" w:cs="Times New Roman"/>
                <w:b/>
                <w:kern w:val="24"/>
                <w:sz w:val="24"/>
                <w:szCs w:val="24"/>
                <w:lang w:val="lt-LT"/>
              </w:rPr>
            </w:pPr>
            <w:r w:rsidRPr="00F93C8E">
              <w:rPr>
                <w:rFonts w:eastAsia="Calibri" w:cs="Times New Roman"/>
                <w:b/>
                <w:kern w:val="24"/>
                <w:sz w:val="24"/>
                <w:szCs w:val="24"/>
                <w:lang w:val="lt-LT"/>
              </w:rPr>
              <w:t>2.</w:t>
            </w:r>
          </w:p>
        </w:tc>
        <w:tc>
          <w:tcPr>
            <w:tcW w:w="6946" w:type="dxa"/>
            <w:shd w:val="clear" w:color="auto" w:fill="D9D9D9" w:themeFill="background1" w:themeFillShade="D9"/>
            <w:vAlign w:val="center"/>
          </w:tcPr>
          <w:p w14:paraId="7DAD0B03" w14:textId="1B60E04C" w:rsidR="00493536" w:rsidRPr="00F93C8E" w:rsidRDefault="006F2F7E" w:rsidP="00FB7558">
            <w:pPr>
              <w:rPr>
                <w:rFonts w:eastAsia="Calibri" w:cs="Times New Roman"/>
                <w:b/>
                <w:kern w:val="24"/>
                <w:sz w:val="24"/>
                <w:szCs w:val="24"/>
                <w:lang w:val="lt-LT"/>
              </w:rPr>
            </w:pPr>
            <w:r w:rsidRPr="00F93C8E">
              <w:rPr>
                <w:rFonts w:eastAsia="Calibri" w:cs="Times New Roman"/>
                <w:b/>
                <w:kern w:val="24"/>
                <w:sz w:val="24"/>
                <w:szCs w:val="24"/>
                <w:lang w:val="lt-LT"/>
              </w:rPr>
              <w:t>Sistemos</w:t>
            </w:r>
            <w:r w:rsidR="009A2644" w:rsidRPr="00F93C8E">
              <w:rPr>
                <w:rFonts w:eastAsia="Calibri" w:cs="Times New Roman"/>
                <w:b/>
                <w:kern w:val="24"/>
                <w:sz w:val="24"/>
                <w:szCs w:val="24"/>
                <w:lang w:val="lt-LT"/>
              </w:rPr>
              <w:t xml:space="preserve"> t</w:t>
            </w:r>
            <w:r w:rsidR="00493536" w:rsidRPr="00F93C8E">
              <w:rPr>
                <w:rFonts w:eastAsia="Calibri" w:cs="Times New Roman"/>
                <w:b/>
                <w:kern w:val="24"/>
                <w:sz w:val="24"/>
                <w:szCs w:val="24"/>
                <w:lang w:val="lt-LT"/>
              </w:rPr>
              <w:t>echninės charakteristikos</w:t>
            </w:r>
            <w:r w:rsidR="00E97F94" w:rsidRPr="00F93C8E">
              <w:rPr>
                <w:rFonts w:eastAsia="Calibri" w:cs="Times New Roman"/>
                <w:b/>
                <w:kern w:val="24"/>
                <w:sz w:val="24"/>
                <w:szCs w:val="24"/>
                <w:lang w:val="lt-LT"/>
              </w:rPr>
              <w:t xml:space="preserve"> </w:t>
            </w:r>
            <w:r w:rsidR="00FB7558" w:rsidRPr="00F93C8E">
              <w:rPr>
                <w:rFonts w:eastAsia="Calibri" w:cs="Times New Roman"/>
                <w:b/>
                <w:kern w:val="24"/>
                <w:sz w:val="24"/>
                <w:szCs w:val="24"/>
                <w:lang w:val="lt-LT"/>
              </w:rPr>
              <w:t>(T</w:t>
            </w:r>
            <w:r w:rsidR="00FB7558" w:rsidRPr="00F93C8E">
              <w:rPr>
                <w:rFonts w:eastAsia="Calibri" w:cs="Times New Roman"/>
                <w:b/>
                <w:kern w:val="24"/>
                <w:sz w:val="24"/>
                <w:szCs w:val="24"/>
                <w:vertAlign w:val="subscript"/>
                <w:lang w:val="lt-LT"/>
              </w:rPr>
              <w:t>1</w:t>
            </w:r>
            <w:r w:rsidR="00FB7558" w:rsidRPr="00F93C8E">
              <w:rPr>
                <w:rFonts w:eastAsia="Calibri" w:cs="Times New Roman"/>
                <w:b/>
                <w:kern w:val="24"/>
                <w:sz w:val="24"/>
                <w:szCs w:val="24"/>
                <w:lang w:val="lt-LT"/>
              </w:rPr>
              <w:t xml:space="preserve"> </w:t>
            </w:r>
            <w:r w:rsidR="003172E6" w:rsidRPr="00F93C8E">
              <w:rPr>
                <w:rFonts w:eastAsia="Calibri" w:cs="Times New Roman"/>
                <w:b/>
                <w:kern w:val="24"/>
                <w:sz w:val="24"/>
                <w:szCs w:val="24"/>
                <w:lang w:val="lt-LT"/>
              </w:rPr>
              <w:t>–</w:t>
            </w:r>
            <w:r w:rsidR="00FB7558" w:rsidRPr="00F93C8E">
              <w:rPr>
                <w:rFonts w:eastAsia="Calibri" w:cs="Times New Roman"/>
                <w:b/>
                <w:kern w:val="24"/>
                <w:sz w:val="24"/>
                <w:szCs w:val="24"/>
                <w:lang w:val="lt-LT"/>
              </w:rPr>
              <w:t xml:space="preserve"> T</w:t>
            </w:r>
            <w:r w:rsidR="00895BE9">
              <w:rPr>
                <w:rFonts w:eastAsia="Calibri" w:cs="Times New Roman"/>
                <w:b/>
                <w:kern w:val="24"/>
                <w:sz w:val="24"/>
                <w:szCs w:val="24"/>
                <w:vertAlign w:val="subscript"/>
                <w:lang w:val="lt-LT"/>
              </w:rPr>
              <w:t>8</w:t>
            </w:r>
            <w:r w:rsidR="00FB7558" w:rsidRPr="00F93C8E">
              <w:rPr>
                <w:rFonts w:eastAsia="Calibri" w:cs="Times New Roman"/>
                <w:b/>
                <w:kern w:val="24"/>
                <w:sz w:val="24"/>
                <w:szCs w:val="24"/>
                <w:vertAlign w:val="subscript"/>
                <w:lang w:val="lt-LT"/>
              </w:rPr>
              <w:t>)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14:paraId="728C7536" w14:textId="0A4257E2" w:rsidR="00493536" w:rsidRPr="00F93C8E" w:rsidRDefault="00895BE9" w:rsidP="009D52F4">
            <w:pPr>
              <w:jc w:val="center"/>
              <w:rPr>
                <w:rFonts w:eastAsia="Calibri" w:cs="Times New Roman"/>
                <w:b/>
                <w:kern w:val="24"/>
                <w:sz w:val="24"/>
                <w:szCs w:val="24"/>
                <w:lang w:val="en-GB"/>
              </w:rPr>
            </w:pPr>
            <w:r>
              <w:rPr>
                <w:rFonts w:eastAsia="Calibri" w:cs="Times New Roman"/>
                <w:b/>
                <w:kern w:val="24"/>
                <w:sz w:val="24"/>
                <w:szCs w:val="24"/>
                <w:lang w:val="en-GB"/>
              </w:rPr>
              <w:t>60</w:t>
            </w:r>
            <w:r w:rsidR="00446205" w:rsidRPr="00F93C8E">
              <w:rPr>
                <w:rFonts w:eastAsia="Calibri" w:cs="Times New Roman"/>
                <w:b/>
                <w:kern w:val="24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446205" w:rsidRPr="00F93C8E">
              <w:rPr>
                <w:rFonts w:eastAsia="Calibri" w:cs="Times New Roman"/>
                <w:b/>
                <w:kern w:val="24"/>
                <w:sz w:val="24"/>
                <w:szCs w:val="24"/>
                <w:lang w:val="en-GB"/>
              </w:rPr>
              <w:t>balų</w:t>
            </w:r>
            <w:proofErr w:type="spellEnd"/>
            <w:r w:rsidR="00FB7558" w:rsidRPr="00F93C8E">
              <w:rPr>
                <w:rFonts w:eastAsia="Calibri" w:cs="Times New Roman"/>
                <w:b/>
                <w:kern w:val="24"/>
                <w:sz w:val="24"/>
                <w:szCs w:val="24"/>
                <w:lang w:val="en-GB"/>
              </w:rPr>
              <w:t>:</w:t>
            </w:r>
          </w:p>
        </w:tc>
      </w:tr>
      <w:tr w:rsidR="003172E6" w:rsidRPr="00F93C8E" w14:paraId="0551C140" w14:textId="77777777" w:rsidTr="003172E6">
        <w:tc>
          <w:tcPr>
            <w:tcW w:w="596" w:type="dxa"/>
            <w:shd w:val="clear" w:color="auto" w:fill="auto"/>
            <w:vAlign w:val="center"/>
          </w:tcPr>
          <w:p w14:paraId="4A76D319" w14:textId="526FA2D7" w:rsidR="003172E6" w:rsidRPr="00F93C8E" w:rsidRDefault="00DF3574" w:rsidP="00493536">
            <w:pPr>
              <w:rPr>
                <w:rFonts w:eastAsia="Calibri" w:cs="Times New Roman"/>
                <w:kern w:val="24"/>
                <w:sz w:val="24"/>
                <w:szCs w:val="24"/>
                <w:lang w:val="lt-LT"/>
              </w:rPr>
            </w:pPr>
            <w:r w:rsidRPr="00F93C8E">
              <w:rPr>
                <w:rFonts w:eastAsia="Calibri" w:cs="Times New Roman"/>
                <w:kern w:val="24"/>
                <w:sz w:val="24"/>
                <w:szCs w:val="24"/>
                <w:lang w:val="lt-LT"/>
              </w:rPr>
              <w:t>2.1.</w:t>
            </w:r>
          </w:p>
        </w:tc>
        <w:tc>
          <w:tcPr>
            <w:tcW w:w="6946" w:type="dxa"/>
            <w:shd w:val="clear" w:color="auto" w:fill="auto"/>
            <w:vAlign w:val="center"/>
          </w:tcPr>
          <w:p w14:paraId="4B8D55CD" w14:textId="60E6A1CE" w:rsidR="003172E6" w:rsidRPr="00F93C8E" w:rsidRDefault="00CC6C6B" w:rsidP="00493536">
            <w:pPr>
              <w:rPr>
                <w:rFonts w:eastAsia="Calibri" w:cs="Times New Roman"/>
                <w:kern w:val="24"/>
                <w:sz w:val="24"/>
                <w:szCs w:val="24"/>
                <w:lang w:val="lt-LT"/>
              </w:rPr>
            </w:pPr>
            <w:r w:rsidRPr="00F93C8E">
              <w:rPr>
                <w:rFonts w:eastAsia="Calibri" w:cs="Times New Roman"/>
                <w:kern w:val="24"/>
                <w:sz w:val="24"/>
                <w:szCs w:val="24"/>
                <w:lang w:val="lt-LT"/>
              </w:rPr>
              <w:t>N</w:t>
            </w:r>
            <w:r w:rsidR="00467B29" w:rsidRPr="00F93C8E">
              <w:rPr>
                <w:rFonts w:eastAsia="Calibri" w:cs="Times New Roman"/>
                <w:kern w:val="24"/>
                <w:sz w:val="24"/>
                <w:szCs w:val="24"/>
                <w:lang w:val="lt-LT"/>
              </w:rPr>
              <w:t>uolatin</w:t>
            </w:r>
            <w:r w:rsidRPr="00F93C8E">
              <w:rPr>
                <w:rFonts w:eastAsia="Calibri" w:cs="Times New Roman"/>
                <w:kern w:val="24"/>
                <w:sz w:val="24"/>
                <w:szCs w:val="24"/>
                <w:lang w:val="lt-LT"/>
              </w:rPr>
              <w:t>is</w:t>
            </w:r>
            <w:r w:rsidR="00467B29" w:rsidRPr="00F93C8E">
              <w:rPr>
                <w:rFonts w:eastAsia="Calibri" w:cs="Times New Roman"/>
                <w:kern w:val="24"/>
                <w:sz w:val="24"/>
                <w:szCs w:val="24"/>
                <w:lang w:val="lt-LT"/>
              </w:rPr>
              <w:t xml:space="preserve"> </w:t>
            </w:r>
            <w:r w:rsidRPr="00F93C8E">
              <w:rPr>
                <w:rFonts w:eastAsia="Calibri" w:cs="Times New Roman"/>
                <w:kern w:val="24"/>
                <w:sz w:val="24"/>
                <w:szCs w:val="24"/>
                <w:lang w:val="lt-LT"/>
              </w:rPr>
              <w:t xml:space="preserve">nepertraukiamas </w:t>
            </w:r>
            <w:r w:rsidR="00467B29" w:rsidRPr="00F93C8E">
              <w:rPr>
                <w:rFonts w:eastAsia="Calibri" w:cs="Times New Roman"/>
                <w:kern w:val="24"/>
                <w:sz w:val="24"/>
                <w:szCs w:val="24"/>
                <w:lang w:val="lt-LT"/>
              </w:rPr>
              <w:t xml:space="preserve">mėginių </w:t>
            </w:r>
            <w:r w:rsidRPr="00F93C8E">
              <w:rPr>
                <w:rFonts w:eastAsia="Calibri" w:cs="Times New Roman"/>
                <w:kern w:val="24"/>
                <w:sz w:val="24"/>
                <w:szCs w:val="24"/>
                <w:lang w:val="lt-LT"/>
              </w:rPr>
              <w:t>įdėjimas</w:t>
            </w:r>
            <w:r w:rsidR="00467B29" w:rsidRPr="00F93C8E">
              <w:rPr>
                <w:rFonts w:eastAsia="Calibri" w:cs="Times New Roman"/>
                <w:kern w:val="24"/>
                <w:sz w:val="24"/>
                <w:szCs w:val="24"/>
                <w:lang w:val="lt-LT"/>
              </w:rPr>
              <w:t xml:space="preserve"> </w:t>
            </w:r>
            <w:r w:rsidR="007C298C" w:rsidRPr="00F93C8E">
              <w:rPr>
                <w:rFonts w:eastAsia="Calibri" w:cs="Times New Roman"/>
                <w:kern w:val="24"/>
                <w:sz w:val="24"/>
                <w:szCs w:val="24"/>
                <w:lang w:val="lt-LT"/>
              </w:rPr>
              <w:t>ir nepertraukiamas tyrimų atlikimas</w:t>
            </w:r>
            <w:r w:rsidR="00467B29" w:rsidRPr="00F93C8E">
              <w:rPr>
                <w:rFonts w:eastAsia="Calibri" w:cs="Times New Roman"/>
                <w:color w:val="00B050"/>
                <w:kern w:val="24"/>
                <w:sz w:val="24"/>
                <w:szCs w:val="24"/>
                <w:lang w:val="lt-LT"/>
              </w:rPr>
              <w:t xml:space="preserve"> </w:t>
            </w:r>
            <w:r w:rsidR="003172E6" w:rsidRPr="00F93C8E">
              <w:rPr>
                <w:rFonts w:eastAsia="Calibri" w:cs="Times New Roman"/>
                <w:b/>
                <w:kern w:val="24"/>
                <w:sz w:val="24"/>
                <w:szCs w:val="24"/>
                <w:lang w:val="lt-LT"/>
              </w:rPr>
              <w:t>(T</w:t>
            </w:r>
            <w:r w:rsidR="003172E6" w:rsidRPr="00F93C8E">
              <w:rPr>
                <w:rFonts w:eastAsia="Calibri" w:cs="Times New Roman"/>
                <w:b/>
                <w:kern w:val="24"/>
                <w:sz w:val="24"/>
                <w:szCs w:val="24"/>
                <w:vertAlign w:val="subscript"/>
                <w:lang w:val="lt-LT"/>
              </w:rPr>
              <w:t>1</w:t>
            </w:r>
            <w:r w:rsidR="003172E6" w:rsidRPr="00F93C8E">
              <w:rPr>
                <w:rFonts w:eastAsia="Calibri" w:cs="Times New Roman"/>
                <w:b/>
                <w:kern w:val="24"/>
                <w:sz w:val="24"/>
                <w:szCs w:val="24"/>
                <w:lang w:val="lt-LT"/>
              </w:rPr>
              <w:t>)</w:t>
            </w:r>
          </w:p>
        </w:tc>
        <w:tc>
          <w:tcPr>
            <w:tcW w:w="1984" w:type="dxa"/>
            <w:shd w:val="clear" w:color="auto" w:fill="auto"/>
          </w:tcPr>
          <w:p w14:paraId="08216CA6" w14:textId="5FD475A9" w:rsidR="003172E6" w:rsidRPr="00F93C8E" w:rsidRDefault="009A2644" w:rsidP="003172E6">
            <w:pPr>
              <w:jc w:val="center"/>
              <w:rPr>
                <w:rFonts w:eastAsia="Calibri" w:cs="Times New Roman"/>
                <w:b/>
                <w:kern w:val="24"/>
                <w:sz w:val="24"/>
                <w:szCs w:val="24"/>
                <w:lang w:val="en-US"/>
              </w:rPr>
            </w:pPr>
            <w:r w:rsidRPr="00F93C8E">
              <w:rPr>
                <w:rFonts w:eastAsia="Calibri" w:cs="Times New Roman"/>
                <w:b/>
                <w:kern w:val="24"/>
                <w:sz w:val="24"/>
                <w:szCs w:val="24"/>
                <w:lang w:val="en-US"/>
              </w:rPr>
              <w:t>1</w:t>
            </w:r>
            <w:r w:rsidR="00507FD2">
              <w:rPr>
                <w:rFonts w:eastAsia="Calibri" w:cs="Times New Roman"/>
                <w:b/>
                <w:kern w:val="24"/>
                <w:sz w:val="24"/>
                <w:szCs w:val="24"/>
                <w:lang w:val="en-US"/>
              </w:rPr>
              <w:t>2</w:t>
            </w:r>
            <w:r w:rsidR="003172E6" w:rsidRPr="00F93C8E">
              <w:rPr>
                <w:rFonts w:eastAsia="Calibri" w:cs="Times New Roman"/>
                <w:b/>
                <w:kern w:val="24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3172E6" w:rsidRPr="00F93C8E">
              <w:rPr>
                <w:rFonts w:eastAsia="Calibri" w:cs="Times New Roman"/>
                <w:b/>
                <w:kern w:val="24"/>
                <w:sz w:val="24"/>
                <w:szCs w:val="24"/>
                <w:lang w:val="en-US"/>
              </w:rPr>
              <w:t>balų</w:t>
            </w:r>
            <w:proofErr w:type="spellEnd"/>
          </w:p>
        </w:tc>
      </w:tr>
      <w:tr w:rsidR="003172E6" w:rsidRPr="00F93C8E" w14:paraId="566B44FC" w14:textId="77777777" w:rsidTr="003172E6">
        <w:tc>
          <w:tcPr>
            <w:tcW w:w="596" w:type="dxa"/>
            <w:shd w:val="clear" w:color="auto" w:fill="auto"/>
            <w:vAlign w:val="center"/>
          </w:tcPr>
          <w:p w14:paraId="29122F65" w14:textId="5CA78212" w:rsidR="003172E6" w:rsidRPr="00F93C8E" w:rsidRDefault="00DF3574" w:rsidP="003172E6">
            <w:pPr>
              <w:rPr>
                <w:rFonts w:eastAsia="Calibri" w:cs="Times New Roman"/>
                <w:kern w:val="24"/>
                <w:sz w:val="24"/>
                <w:szCs w:val="24"/>
                <w:lang w:val="lt-LT"/>
              </w:rPr>
            </w:pPr>
            <w:r w:rsidRPr="00F93C8E">
              <w:rPr>
                <w:rFonts w:eastAsia="Calibri" w:cs="Times New Roman"/>
                <w:kern w:val="24"/>
                <w:sz w:val="24"/>
                <w:szCs w:val="24"/>
                <w:lang w:val="lt-LT"/>
              </w:rPr>
              <w:t>2.2.</w:t>
            </w:r>
          </w:p>
        </w:tc>
        <w:tc>
          <w:tcPr>
            <w:tcW w:w="6946" w:type="dxa"/>
            <w:shd w:val="clear" w:color="auto" w:fill="auto"/>
            <w:vAlign w:val="center"/>
          </w:tcPr>
          <w:p w14:paraId="39B0F801" w14:textId="76A5DD35" w:rsidR="003172E6" w:rsidRPr="00F93C8E" w:rsidRDefault="00CC6C6B" w:rsidP="003172E6">
            <w:pPr>
              <w:rPr>
                <w:rFonts w:eastAsia="Calibri" w:cs="Times New Roman"/>
                <w:kern w:val="24"/>
                <w:sz w:val="24"/>
                <w:szCs w:val="24"/>
                <w:lang w:val="lt-LT"/>
              </w:rPr>
            </w:pPr>
            <w:r w:rsidRPr="00F93C8E">
              <w:rPr>
                <w:rFonts w:eastAsia="Calibri" w:cs="Times New Roman"/>
                <w:kern w:val="24"/>
                <w:sz w:val="24"/>
                <w:szCs w:val="24"/>
                <w:lang w:val="lt-LT"/>
              </w:rPr>
              <w:t>R</w:t>
            </w:r>
            <w:r w:rsidR="00467B29" w:rsidRPr="00F93C8E">
              <w:rPr>
                <w:rFonts w:eastAsia="Calibri" w:cs="Times New Roman"/>
                <w:kern w:val="24"/>
                <w:sz w:val="24"/>
                <w:szCs w:val="24"/>
                <w:lang w:val="lt-LT"/>
              </w:rPr>
              <w:t xml:space="preserve">eagentų </w:t>
            </w:r>
            <w:proofErr w:type="spellStart"/>
            <w:r w:rsidR="00467B29" w:rsidRPr="00F93C8E">
              <w:rPr>
                <w:rFonts w:eastAsia="Calibri" w:cs="Times New Roman"/>
                <w:kern w:val="24"/>
                <w:sz w:val="24"/>
                <w:szCs w:val="24"/>
                <w:lang w:val="lt-LT"/>
              </w:rPr>
              <w:t>kalibracij</w:t>
            </w:r>
            <w:r w:rsidR="004F0C07" w:rsidRPr="00F93C8E">
              <w:rPr>
                <w:rFonts w:eastAsia="Calibri" w:cs="Times New Roman"/>
                <w:kern w:val="24"/>
                <w:sz w:val="24"/>
                <w:szCs w:val="24"/>
                <w:lang w:val="lt-LT"/>
              </w:rPr>
              <w:t>os</w:t>
            </w:r>
            <w:proofErr w:type="spellEnd"/>
            <w:r w:rsidR="004F0C07" w:rsidRPr="00F93C8E">
              <w:rPr>
                <w:rFonts w:eastAsia="Calibri" w:cs="Times New Roman"/>
                <w:kern w:val="24"/>
                <w:sz w:val="24"/>
                <w:szCs w:val="24"/>
                <w:lang w:val="lt-LT"/>
              </w:rPr>
              <w:t xml:space="preserve"> galiojim</w:t>
            </w:r>
            <w:r w:rsidRPr="00F93C8E">
              <w:rPr>
                <w:rFonts w:eastAsia="Calibri" w:cs="Times New Roman"/>
                <w:kern w:val="24"/>
                <w:sz w:val="24"/>
                <w:szCs w:val="24"/>
                <w:lang w:val="lt-LT"/>
              </w:rPr>
              <w:t>as</w:t>
            </w:r>
            <w:r w:rsidR="003172E6" w:rsidRPr="00F93C8E">
              <w:rPr>
                <w:rFonts w:eastAsia="Calibri" w:cs="Times New Roman"/>
                <w:kern w:val="24"/>
                <w:sz w:val="24"/>
                <w:szCs w:val="24"/>
                <w:lang w:val="lt-LT"/>
              </w:rPr>
              <w:t xml:space="preserve"> </w:t>
            </w:r>
            <w:r w:rsidR="006F2F7E" w:rsidRPr="00F93C8E">
              <w:rPr>
                <w:rFonts w:eastAsia="Calibri" w:cs="Times New Roman"/>
                <w:kern w:val="24"/>
                <w:sz w:val="24"/>
                <w:szCs w:val="24"/>
                <w:lang w:val="lt-LT"/>
              </w:rPr>
              <w:t xml:space="preserve">24 val. </w:t>
            </w:r>
            <w:r w:rsidR="003172E6" w:rsidRPr="00F93C8E">
              <w:rPr>
                <w:rFonts w:eastAsia="Calibri" w:cs="Times New Roman"/>
                <w:b/>
                <w:kern w:val="24"/>
                <w:sz w:val="24"/>
                <w:szCs w:val="24"/>
                <w:lang w:val="lt-LT"/>
              </w:rPr>
              <w:t>(T</w:t>
            </w:r>
            <w:r w:rsidR="003172E6" w:rsidRPr="00F93C8E">
              <w:rPr>
                <w:rFonts w:eastAsia="Calibri" w:cs="Times New Roman"/>
                <w:b/>
                <w:kern w:val="24"/>
                <w:sz w:val="24"/>
                <w:szCs w:val="24"/>
                <w:vertAlign w:val="subscript"/>
                <w:lang w:val="lt-LT"/>
              </w:rPr>
              <w:t>2</w:t>
            </w:r>
            <w:r w:rsidR="003172E6" w:rsidRPr="00F93C8E">
              <w:rPr>
                <w:rFonts w:eastAsia="Calibri" w:cs="Times New Roman"/>
                <w:b/>
                <w:kern w:val="24"/>
                <w:sz w:val="24"/>
                <w:szCs w:val="24"/>
                <w:lang w:val="lt-LT"/>
              </w:rPr>
              <w:t>)</w:t>
            </w:r>
          </w:p>
        </w:tc>
        <w:tc>
          <w:tcPr>
            <w:tcW w:w="1984" w:type="dxa"/>
            <w:shd w:val="clear" w:color="auto" w:fill="auto"/>
          </w:tcPr>
          <w:p w14:paraId="55270EAF" w14:textId="67C70EC4" w:rsidR="003172E6" w:rsidRPr="00F93C8E" w:rsidRDefault="009A2644" w:rsidP="003172E6">
            <w:pPr>
              <w:jc w:val="center"/>
              <w:rPr>
                <w:rFonts w:eastAsia="Calibri" w:cs="Times New Roman"/>
                <w:b/>
                <w:kern w:val="24"/>
                <w:sz w:val="24"/>
                <w:szCs w:val="24"/>
                <w:lang w:val="en-US"/>
              </w:rPr>
            </w:pPr>
            <w:r w:rsidRPr="00F93C8E">
              <w:rPr>
                <w:rFonts w:eastAsia="Calibri" w:cs="Times New Roman"/>
                <w:b/>
                <w:kern w:val="24"/>
                <w:sz w:val="24"/>
                <w:szCs w:val="24"/>
                <w:lang w:val="en-US"/>
              </w:rPr>
              <w:t>1</w:t>
            </w:r>
            <w:r w:rsidR="00895BE9">
              <w:rPr>
                <w:rFonts w:eastAsia="Calibri" w:cs="Times New Roman"/>
                <w:b/>
                <w:kern w:val="24"/>
                <w:sz w:val="24"/>
                <w:szCs w:val="24"/>
                <w:lang w:val="en-US"/>
              </w:rPr>
              <w:t>0</w:t>
            </w:r>
            <w:r w:rsidR="003172E6" w:rsidRPr="00F93C8E">
              <w:rPr>
                <w:rFonts w:eastAsia="Calibri" w:cs="Times New Roman"/>
                <w:b/>
                <w:kern w:val="24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3172E6" w:rsidRPr="00F93C8E">
              <w:rPr>
                <w:rFonts w:eastAsia="Calibri" w:cs="Times New Roman"/>
                <w:b/>
                <w:kern w:val="24"/>
                <w:sz w:val="24"/>
                <w:szCs w:val="24"/>
                <w:lang w:val="en-US"/>
              </w:rPr>
              <w:t>balų</w:t>
            </w:r>
            <w:proofErr w:type="spellEnd"/>
          </w:p>
        </w:tc>
      </w:tr>
      <w:tr w:rsidR="00895BE9" w:rsidRPr="00F93C8E" w14:paraId="308013AE" w14:textId="77777777" w:rsidTr="003172E6">
        <w:tc>
          <w:tcPr>
            <w:tcW w:w="596" w:type="dxa"/>
            <w:shd w:val="clear" w:color="auto" w:fill="auto"/>
            <w:vAlign w:val="center"/>
          </w:tcPr>
          <w:p w14:paraId="6EFC2E5B" w14:textId="4A448D64" w:rsidR="00895BE9" w:rsidRPr="00F93C8E" w:rsidRDefault="00895BE9" w:rsidP="00895BE9">
            <w:pPr>
              <w:rPr>
                <w:rFonts w:eastAsia="Calibri" w:cs="Times New Roman"/>
                <w:kern w:val="24"/>
                <w:sz w:val="24"/>
                <w:szCs w:val="24"/>
                <w:lang w:val="lt-LT"/>
              </w:rPr>
            </w:pPr>
            <w:r w:rsidRPr="00F93C8E">
              <w:rPr>
                <w:rFonts w:eastAsia="Calibri" w:cs="Times New Roman"/>
                <w:kern w:val="24"/>
                <w:sz w:val="24"/>
                <w:szCs w:val="24"/>
                <w:lang w:val="lt-LT"/>
              </w:rPr>
              <w:t>2.3.</w:t>
            </w:r>
          </w:p>
        </w:tc>
        <w:tc>
          <w:tcPr>
            <w:tcW w:w="6946" w:type="dxa"/>
            <w:shd w:val="clear" w:color="auto" w:fill="auto"/>
            <w:vAlign w:val="center"/>
          </w:tcPr>
          <w:p w14:paraId="5B8B53A4" w14:textId="508C49A7" w:rsidR="00895BE9" w:rsidRPr="00F93C8E" w:rsidRDefault="00895BE9" w:rsidP="00895BE9">
            <w:pPr>
              <w:rPr>
                <w:rFonts w:eastAsia="Calibri" w:cs="Times New Roman"/>
                <w:kern w:val="24"/>
                <w:sz w:val="24"/>
                <w:szCs w:val="24"/>
                <w:lang w:val="lt-LT"/>
              </w:rPr>
            </w:pPr>
            <w:r>
              <w:rPr>
                <w:rFonts w:eastAsia="Calibri" w:cs="Times New Roman"/>
                <w:bCs/>
                <w:kern w:val="24"/>
                <w:sz w:val="24"/>
                <w:szCs w:val="24"/>
                <w:lang w:val="lt-LT"/>
              </w:rPr>
              <w:t xml:space="preserve">Sistemos našumas </w:t>
            </w:r>
            <w:r w:rsidRPr="00F93C8E">
              <w:rPr>
                <w:rFonts w:eastAsia="Calibri" w:cs="Times New Roman"/>
                <w:b/>
                <w:kern w:val="24"/>
                <w:sz w:val="24"/>
                <w:szCs w:val="24"/>
                <w:lang w:val="lt-LT"/>
              </w:rPr>
              <w:t>(T</w:t>
            </w:r>
            <w:r w:rsidRPr="00F93C8E">
              <w:rPr>
                <w:rFonts w:eastAsia="Calibri" w:cs="Times New Roman"/>
                <w:b/>
                <w:kern w:val="24"/>
                <w:sz w:val="24"/>
                <w:szCs w:val="24"/>
                <w:vertAlign w:val="subscript"/>
                <w:lang w:val="lt-LT"/>
              </w:rPr>
              <w:t>3</w:t>
            </w:r>
            <w:r w:rsidRPr="00F93C8E">
              <w:rPr>
                <w:rFonts w:eastAsia="Calibri" w:cs="Times New Roman"/>
                <w:b/>
                <w:kern w:val="24"/>
                <w:sz w:val="24"/>
                <w:szCs w:val="24"/>
                <w:lang w:val="lt-LT"/>
              </w:rPr>
              <w:t>)</w:t>
            </w:r>
          </w:p>
        </w:tc>
        <w:tc>
          <w:tcPr>
            <w:tcW w:w="1984" w:type="dxa"/>
            <w:shd w:val="clear" w:color="auto" w:fill="auto"/>
          </w:tcPr>
          <w:p w14:paraId="0B149AB7" w14:textId="04AC1986" w:rsidR="00895BE9" w:rsidRPr="00F93C8E" w:rsidRDefault="00C01D7A" w:rsidP="00895BE9">
            <w:pPr>
              <w:jc w:val="center"/>
              <w:rPr>
                <w:rFonts w:eastAsia="Calibri" w:cs="Times New Roman"/>
                <w:b/>
                <w:kern w:val="24"/>
                <w:sz w:val="24"/>
                <w:szCs w:val="24"/>
                <w:lang w:val="en-US"/>
              </w:rPr>
            </w:pPr>
            <w:r w:rsidRPr="00F93C8E">
              <w:rPr>
                <w:rFonts w:eastAsia="Calibri" w:cs="Times New Roman"/>
                <w:b/>
                <w:kern w:val="24"/>
                <w:sz w:val="24"/>
                <w:szCs w:val="24"/>
                <w:lang w:val="en-US"/>
              </w:rPr>
              <w:t xml:space="preserve">10 </w:t>
            </w:r>
            <w:proofErr w:type="spellStart"/>
            <w:r w:rsidRPr="00F93C8E">
              <w:rPr>
                <w:rFonts w:eastAsia="Calibri" w:cs="Times New Roman"/>
                <w:b/>
                <w:kern w:val="24"/>
                <w:sz w:val="24"/>
                <w:szCs w:val="24"/>
                <w:lang w:val="en-US"/>
              </w:rPr>
              <w:t>balų</w:t>
            </w:r>
            <w:proofErr w:type="spellEnd"/>
          </w:p>
        </w:tc>
      </w:tr>
      <w:tr w:rsidR="00895BE9" w:rsidRPr="00F93C8E" w14:paraId="6C842AF1" w14:textId="77777777" w:rsidTr="003172E6">
        <w:tc>
          <w:tcPr>
            <w:tcW w:w="596" w:type="dxa"/>
            <w:shd w:val="clear" w:color="auto" w:fill="auto"/>
            <w:vAlign w:val="center"/>
          </w:tcPr>
          <w:p w14:paraId="005DFBA9" w14:textId="42F108CC" w:rsidR="00895BE9" w:rsidRPr="00F93C8E" w:rsidRDefault="00895BE9" w:rsidP="00895BE9">
            <w:pPr>
              <w:rPr>
                <w:rFonts w:eastAsia="Calibri" w:cs="Times New Roman"/>
                <w:kern w:val="24"/>
                <w:sz w:val="24"/>
                <w:szCs w:val="24"/>
                <w:lang w:val="lt-LT"/>
              </w:rPr>
            </w:pPr>
            <w:r w:rsidRPr="00F93C8E">
              <w:rPr>
                <w:rFonts w:eastAsia="Calibri" w:cs="Times New Roman"/>
                <w:kern w:val="24"/>
                <w:sz w:val="24"/>
                <w:szCs w:val="24"/>
                <w:lang w:val="lt-LT"/>
              </w:rPr>
              <w:t>2.4.</w:t>
            </w:r>
          </w:p>
        </w:tc>
        <w:tc>
          <w:tcPr>
            <w:tcW w:w="6946" w:type="dxa"/>
            <w:shd w:val="clear" w:color="auto" w:fill="auto"/>
            <w:vAlign w:val="center"/>
          </w:tcPr>
          <w:p w14:paraId="308C32B9" w14:textId="057ED8F3" w:rsidR="00895BE9" w:rsidRPr="00F93C8E" w:rsidRDefault="00895BE9" w:rsidP="00895BE9">
            <w:pPr>
              <w:rPr>
                <w:rFonts w:eastAsia="Calibri" w:cs="Times New Roman"/>
                <w:kern w:val="24"/>
                <w:sz w:val="24"/>
                <w:szCs w:val="24"/>
                <w:lang w:val="lt-LT"/>
              </w:rPr>
            </w:pPr>
            <w:r w:rsidRPr="00F93C8E">
              <w:rPr>
                <w:rFonts w:eastAsia="Calibri" w:cs="Times New Roman"/>
                <w:bCs/>
                <w:kern w:val="24"/>
                <w:sz w:val="24"/>
                <w:szCs w:val="24"/>
                <w:lang w:val="lt-LT"/>
              </w:rPr>
              <w:t xml:space="preserve">STAT (pirmenybinių) mėginių tyrimo funkcija </w:t>
            </w:r>
            <w:r w:rsidRPr="00F93C8E">
              <w:rPr>
                <w:rFonts w:eastAsia="Calibri" w:cs="Times New Roman"/>
                <w:b/>
                <w:kern w:val="24"/>
                <w:sz w:val="24"/>
                <w:szCs w:val="24"/>
                <w:lang w:val="lt-LT"/>
              </w:rPr>
              <w:t>(T</w:t>
            </w:r>
            <w:r w:rsidRPr="00F93C8E">
              <w:rPr>
                <w:rFonts w:eastAsia="Calibri" w:cs="Times New Roman"/>
                <w:b/>
                <w:kern w:val="24"/>
                <w:sz w:val="24"/>
                <w:szCs w:val="24"/>
                <w:vertAlign w:val="subscript"/>
                <w:lang w:val="lt-LT"/>
              </w:rPr>
              <w:t>4</w:t>
            </w:r>
            <w:r w:rsidRPr="00F93C8E">
              <w:rPr>
                <w:rFonts w:eastAsia="Calibri" w:cs="Times New Roman"/>
                <w:b/>
                <w:kern w:val="24"/>
                <w:sz w:val="24"/>
                <w:szCs w:val="24"/>
                <w:lang w:val="lt-LT"/>
              </w:rPr>
              <w:t>)</w:t>
            </w:r>
          </w:p>
        </w:tc>
        <w:tc>
          <w:tcPr>
            <w:tcW w:w="1984" w:type="dxa"/>
            <w:shd w:val="clear" w:color="auto" w:fill="auto"/>
          </w:tcPr>
          <w:p w14:paraId="0D82C31F" w14:textId="2C568965" w:rsidR="00895BE9" w:rsidRPr="00F93C8E" w:rsidRDefault="00507FD2" w:rsidP="00895BE9">
            <w:pPr>
              <w:jc w:val="center"/>
              <w:rPr>
                <w:rFonts w:eastAsia="Calibri" w:cs="Times New Roman"/>
                <w:b/>
                <w:kern w:val="24"/>
                <w:sz w:val="24"/>
                <w:szCs w:val="24"/>
                <w:lang w:val="en-US"/>
              </w:rPr>
            </w:pPr>
            <w:r>
              <w:rPr>
                <w:rFonts w:eastAsia="Calibri" w:cs="Times New Roman"/>
                <w:b/>
                <w:kern w:val="24"/>
                <w:sz w:val="24"/>
                <w:szCs w:val="24"/>
                <w:lang w:val="en-US"/>
              </w:rPr>
              <w:t>8</w:t>
            </w:r>
            <w:r w:rsidR="00895BE9" w:rsidRPr="00F93C8E">
              <w:rPr>
                <w:rFonts w:eastAsia="Calibri" w:cs="Times New Roman"/>
                <w:b/>
                <w:kern w:val="24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895BE9" w:rsidRPr="00F93C8E">
              <w:rPr>
                <w:rFonts w:eastAsia="Calibri" w:cs="Times New Roman"/>
                <w:b/>
                <w:kern w:val="24"/>
                <w:sz w:val="24"/>
                <w:szCs w:val="24"/>
                <w:lang w:val="en-US"/>
              </w:rPr>
              <w:t>bal</w:t>
            </w:r>
            <w:r>
              <w:rPr>
                <w:rFonts w:eastAsia="Calibri" w:cs="Times New Roman"/>
                <w:b/>
                <w:kern w:val="24"/>
                <w:sz w:val="24"/>
                <w:szCs w:val="24"/>
                <w:lang w:val="en-US"/>
              </w:rPr>
              <w:t>ai</w:t>
            </w:r>
            <w:proofErr w:type="spellEnd"/>
          </w:p>
        </w:tc>
      </w:tr>
      <w:tr w:rsidR="00895BE9" w:rsidRPr="00F93C8E" w14:paraId="5ACAE6CC" w14:textId="77777777" w:rsidTr="003172E6">
        <w:tc>
          <w:tcPr>
            <w:tcW w:w="596" w:type="dxa"/>
            <w:shd w:val="clear" w:color="auto" w:fill="auto"/>
            <w:vAlign w:val="center"/>
          </w:tcPr>
          <w:p w14:paraId="5A1C22A6" w14:textId="33EB6149" w:rsidR="00895BE9" w:rsidRPr="00F93C8E" w:rsidRDefault="00895BE9" w:rsidP="00895BE9">
            <w:pPr>
              <w:rPr>
                <w:rFonts w:eastAsia="Calibri" w:cs="Times New Roman"/>
                <w:kern w:val="24"/>
                <w:sz w:val="24"/>
                <w:szCs w:val="24"/>
                <w:lang w:val="lt-LT"/>
              </w:rPr>
            </w:pPr>
            <w:r w:rsidRPr="00F93C8E">
              <w:rPr>
                <w:rFonts w:eastAsia="Calibri" w:cs="Times New Roman"/>
                <w:kern w:val="24"/>
                <w:sz w:val="24"/>
                <w:szCs w:val="24"/>
                <w:lang w:val="lt-LT"/>
              </w:rPr>
              <w:t>2.5.</w:t>
            </w:r>
          </w:p>
        </w:tc>
        <w:tc>
          <w:tcPr>
            <w:tcW w:w="6946" w:type="dxa"/>
            <w:shd w:val="clear" w:color="auto" w:fill="auto"/>
            <w:vAlign w:val="center"/>
          </w:tcPr>
          <w:p w14:paraId="046A0EC1" w14:textId="37DC5674" w:rsidR="00895BE9" w:rsidRPr="00F93C8E" w:rsidRDefault="00895BE9" w:rsidP="00895BE9">
            <w:pPr>
              <w:rPr>
                <w:rFonts w:eastAsia="Calibri" w:cs="Times New Roman"/>
                <w:bCs/>
                <w:kern w:val="24"/>
                <w:sz w:val="24"/>
                <w:szCs w:val="24"/>
                <w:lang w:val="lt-LT"/>
              </w:rPr>
            </w:pPr>
            <w:r w:rsidRPr="00F93C8E">
              <w:rPr>
                <w:rFonts w:eastAsia="Calibri" w:cs="Times New Roman"/>
                <w:bCs/>
                <w:kern w:val="24"/>
                <w:sz w:val="24"/>
                <w:szCs w:val="24"/>
                <w:lang w:val="lt-LT"/>
              </w:rPr>
              <w:t xml:space="preserve">Sistemos užimamas plotas </w:t>
            </w:r>
            <w:r w:rsidRPr="00F93C8E">
              <w:rPr>
                <w:rFonts w:eastAsia="Calibri" w:cs="Times New Roman"/>
                <w:b/>
                <w:kern w:val="24"/>
                <w:sz w:val="24"/>
                <w:szCs w:val="24"/>
                <w:lang w:val="lt-LT"/>
              </w:rPr>
              <w:t>(T</w:t>
            </w:r>
            <w:r w:rsidRPr="00F93C8E">
              <w:rPr>
                <w:rFonts w:eastAsia="Calibri" w:cs="Times New Roman"/>
                <w:b/>
                <w:kern w:val="24"/>
                <w:sz w:val="24"/>
                <w:szCs w:val="24"/>
                <w:vertAlign w:val="subscript"/>
                <w:lang w:val="lt-LT"/>
              </w:rPr>
              <w:t>5</w:t>
            </w:r>
            <w:r w:rsidRPr="00F93C8E">
              <w:rPr>
                <w:rFonts w:eastAsia="Calibri" w:cs="Times New Roman"/>
                <w:b/>
                <w:kern w:val="24"/>
                <w:sz w:val="24"/>
                <w:szCs w:val="24"/>
                <w:lang w:val="lt-LT"/>
              </w:rPr>
              <w:t>)</w:t>
            </w:r>
          </w:p>
        </w:tc>
        <w:tc>
          <w:tcPr>
            <w:tcW w:w="1984" w:type="dxa"/>
            <w:shd w:val="clear" w:color="auto" w:fill="auto"/>
          </w:tcPr>
          <w:p w14:paraId="73C4AA6C" w14:textId="751E2094" w:rsidR="00895BE9" w:rsidRPr="00F93C8E" w:rsidRDefault="00C01D7A" w:rsidP="00895BE9">
            <w:pPr>
              <w:jc w:val="center"/>
              <w:rPr>
                <w:rFonts w:eastAsia="Calibri" w:cs="Times New Roman"/>
                <w:b/>
                <w:kern w:val="24"/>
                <w:sz w:val="24"/>
                <w:szCs w:val="24"/>
                <w:lang w:val="en-US"/>
              </w:rPr>
            </w:pPr>
            <w:r>
              <w:rPr>
                <w:rFonts w:eastAsia="Calibri" w:cs="Times New Roman"/>
                <w:b/>
                <w:kern w:val="24"/>
                <w:sz w:val="24"/>
                <w:szCs w:val="24"/>
                <w:lang w:val="en-US"/>
              </w:rPr>
              <w:t>8</w:t>
            </w:r>
            <w:r w:rsidR="00895BE9" w:rsidRPr="00F93C8E">
              <w:rPr>
                <w:rFonts w:eastAsia="Calibri" w:cs="Times New Roman"/>
                <w:b/>
                <w:kern w:val="24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895BE9" w:rsidRPr="00F93C8E">
              <w:rPr>
                <w:rFonts w:eastAsia="Calibri" w:cs="Times New Roman"/>
                <w:b/>
                <w:kern w:val="24"/>
                <w:sz w:val="24"/>
                <w:szCs w:val="24"/>
                <w:lang w:val="en-US"/>
              </w:rPr>
              <w:t>bal</w:t>
            </w:r>
            <w:r w:rsidR="00507FD2">
              <w:rPr>
                <w:rFonts w:eastAsia="Calibri" w:cs="Times New Roman"/>
                <w:b/>
                <w:kern w:val="24"/>
                <w:sz w:val="24"/>
                <w:szCs w:val="24"/>
                <w:lang w:val="en-US"/>
              </w:rPr>
              <w:t>ai</w:t>
            </w:r>
            <w:proofErr w:type="spellEnd"/>
          </w:p>
        </w:tc>
      </w:tr>
      <w:tr w:rsidR="00C01D7A" w:rsidRPr="00F93C8E" w14:paraId="4B26A6B3" w14:textId="77777777" w:rsidTr="003172E6">
        <w:tc>
          <w:tcPr>
            <w:tcW w:w="596" w:type="dxa"/>
            <w:shd w:val="clear" w:color="auto" w:fill="auto"/>
            <w:vAlign w:val="center"/>
          </w:tcPr>
          <w:p w14:paraId="29D136F0" w14:textId="53054649" w:rsidR="00C01D7A" w:rsidRPr="00F93C8E" w:rsidRDefault="00C01D7A" w:rsidP="00C01D7A">
            <w:pPr>
              <w:rPr>
                <w:rFonts w:eastAsia="Calibri" w:cs="Times New Roman"/>
                <w:kern w:val="24"/>
                <w:sz w:val="24"/>
                <w:szCs w:val="24"/>
                <w:lang w:val="lt-LT"/>
              </w:rPr>
            </w:pPr>
            <w:r>
              <w:rPr>
                <w:rFonts w:eastAsia="Calibri" w:cs="Times New Roman"/>
                <w:kern w:val="24"/>
                <w:sz w:val="24"/>
                <w:szCs w:val="24"/>
                <w:lang w:val="lt-LT"/>
              </w:rPr>
              <w:t>2.6.</w:t>
            </w:r>
          </w:p>
        </w:tc>
        <w:tc>
          <w:tcPr>
            <w:tcW w:w="6946" w:type="dxa"/>
            <w:shd w:val="clear" w:color="auto" w:fill="auto"/>
            <w:vAlign w:val="center"/>
          </w:tcPr>
          <w:p w14:paraId="5A356ECD" w14:textId="75E4EE08" w:rsidR="00C01D7A" w:rsidRPr="00F93C8E" w:rsidRDefault="00C01D7A" w:rsidP="00C01D7A">
            <w:pPr>
              <w:rPr>
                <w:rFonts w:eastAsia="Calibri" w:cs="Times New Roman"/>
                <w:bCs/>
                <w:kern w:val="24"/>
                <w:sz w:val="24"/>
                <w:szCs w:val="24"/>
                <w:lang w:val="lt-LT"/>
              </w:rPr>
            </w:pPr>
            <w:r>
              <w:rPr>
                <w:rFonts w:eastAsia="Calibri" w:cs="Times New Roman"/>
                <w:bCs/>
                <w:kern w:val="24"/>
                <w:sz w:val="24"/>
                <w:szCs w:val="24"/>
                <w:lang w:val="lt-LT"/>
              </w:rPr>
              <w:t>V</w:t>
            </w:r>
            <w:r w:rsidRPr="00F93C8E">
              <w:rPr>
                <w:rFonts w:eastAsia="Calibri" w:cs="Times New Roman"/>
                <w:bCs/>
                <w:kern w:val="24"/>
                <w:sz w:val="24"/>
                <w:szCs w:val="24"/>
                <w:lang w:val="lt-LT"/>
              </w:rPr>
              <w:t>iruso tip</w:t>
            </w:r>
            <w:r>
              <w:rPr>
                <w:rFonts w:eastAsia="Calibri" w:cs="Times New Roman"/>
                <w:bCs/>
                <w:kern w:val="24"/>
                <w:sz w:val="24"/>
                <w:szCs w:val="24"/>
                <w:lang w:val="lt-LT"/>
              </w:rPr>
              <w:t>o identifikavimas</w:t>
            </w:r>
            <w:r w:rsidRPr="00F93C8E">
              <w:rPr>
                <w:rFonts w:eastAsia="Calibri" w:cs="Times New Roman"/>
                <w:bCs/>
                <w:kern w:val="24"/>
                <w:sz w:val="24"/>
                <w:szCs w:val="24"/>
                <w:lang w:val="lt-LT"/>
              </w:rPr>
              <w:t xml:space="preserve"> pirminio t</w:t>
            </w:r>
            <w:r w:rsidR="0099175E">
              <w:rPr>
                <w:rFonts w:eastAsia="Calibri" w:cs="Times New Roman"/>
                <w:bCs/>
                <w:kern w:val="24"/>
                <w:sz w:val="24"/>
                <w:szCs w:val="24"/>
                <w:lang w:val="lt-LT"/>
              </w:rPr>
              <w:t>yrimo</w:t>
            </w:r>
            <w:r w:rsidRPr="00F93C8E">
              <w:rPr>
                <w:rFonts w:eastAsia="Calibri" w:cs="Times New Roman"/>
                <w:bCs/>
                <w:kern w:val="24"/>
                <w:sz w:val="24"/>
                <w:szCs w:val="24"/>
                <w:lang w:val="lt-LT"/>
              </w:rPr>
              <w:t xml:space="preserve"> metu</w:t>
            </w:r>
            <w:r w:rsidRPr="00F93C8E">
              <w:rPr>
                <w:rFonts w:eastAsia="Calibri" w:cs="Times New Roman"/>
                <w:b/>
                <w:kern w:val="24"/>
                <w:sz w:val="24"/>
                <w:szCs w:val="24"/>
                <w:lang w:val="lt-LT"/>
              </w:rPr>
              <w:t xml:space="preserve"> (T</w:t>
            </w:r>
            <w:r>
              <w:rPr>
                <w:rFonts w:eastAsia="Calibri" w:cs="Times New Roman"/>
                <w:b/>
                <w:kern w:val="24"/>
                <w:sz w:val="24"/>
                <w:szCs w:val="24"/>
                <w:vertAlign w:val="subscript"/>
                <w:lang w:val="lt-LT"/>
              </w:rPr>
              <w:t>6</w:t>
            </w:r>
            <w:r w:rsidRPr="00F93C8E">
              <w:rPr>
                <w:rFonts w:eastAsia="Calibri" w:cs="Times New Roman"/>
                <w:b/>
                <w:kern w:val="24"/>
                <w:sz w:val="24"/>
                <w:szCs w:val="24"/>
                <w:lang w:val="lt-LT"/>
              </w:rPr>
              <w:t>)</w:t>
            </w:r>
          </w:p>
        </w:tc>
        <w:tc>
          <w:tcPr>
            <w:tcW w:w="1984" w:type="dxa"/>
            <w:shd w:val="clear" w:color="auto" w:fill="auto"/>
          </w:tcPr>
          <w:p w14:paraId="4EE8919A" w14:textId="4E539A65" w:rsidR="00C01D7A" w:rsidRDefault="00C01D7A" w:rsidP="00C01D7A">
            <w:pPr>
              <w:jc w:val="center"/>
              <w:rPr>
                <w:rFonts w:eastAsia="Calibri" w:cs="Times New Roman"/>
                <w:b/>
                <w:kern w:val="24"/>
                <w:sz w:val="24"/>
                <w:szCs w:val="24"/>
                <w:lang w:val="en-US"/>
              </w:rPr>
            </w:pPr>
            <w:r>
              <w:rPr>
                <w:rFonts w:eastAsia="Calibri" w:cs="Times New Roman"/>
                <w:b/>
                <w:kern w:val="24"/>
                <w:sz w:val="24"/>
                <w:szCs w:val="24"/>
                <w:lang w:val="lt-LT"/>
              </w:rPr>
              <w:t xml:space="preserve">5 </w:t>
            </w:r>
            <w:r w:rsidRPr="00F93C8E">
              <w:rPr>
                <w:rFonts w:eastAsia="Calibri" w:cs="Times New Roman"/>
                <w:b/>
                <w:kern w:val="24"/>
                <w:sz w:val="24"/>
                <w:szCs w:val="24"/>
                <w:lang w:val="lt-LT"/>
              </w:rPr>
              <w:t>balai</w:t>
            </w:r>
          </w:p>
        </w:tc>
      </w:tr>
      <w:tr w:rsidR="00C01D7A" w:rsidRPr="00F93C8E" w14:paraId="50B659A2" w14:textId="77777777" w:rsidTr="003172E6">
        <w:tc>
          <w:tcPr>
            <w:tcW w:w="596" w:type="dxa"/>
            <w:shd w:val="clear" w:color="auto" w:fill="auto"/>
            <w:vAlign w:val="center"/>
          </w:tcPr>
          <w:p w14:paraId="4E57953B" w14:textId="158C0A77" w:rsidR="00C01D7A" w:rsidRPr="00F93C8E" w:rsidRDefault="00C01D7A" w:rsidP="00C01D7A">
            <w:pPr>
              <w:rPr>
                <w:rFonts w:eastAsia="Calibri" w:cs="Times New Roman"/>
                <w:kern w:val="24"/>
                <w:sz w:val="24"/>
                <w:szCs w:val="24"/>
                <w:lang w:val="lt-LT"/>
              </w:rPr>
            </w:pPr>
            <w:r w:rsidRPr="00F93C8E">
              <w:rPr>
                <w:rFonts w:eastAsia="Calibri" w:cs="Times New Roman"/>
                <w:kern w:val="24"/>
                <w:sz w:val="24"/>
                <w:szCs w:val="24"/>
                <w:lang w:val="lt-LT"/>
              </w:rPr>
              <w:t>2.</w:t>
            </w:r>
            <w:r>
              <w:rPr>
                <w:rFonts w:eastAsia="Calibri" w:cs="Times New Roman"/>
                <w:kern w:val="24"/>
                <w:sz w:val="24"/>
                <w:szCs w:val="24"/>
                <w:lang w:val="lt-LT"/>
              </w:rPr>
              <w:t>7</w:t>
            </w:r>
            <w:r w:rsidRPr="00F93C8E">
              <w:rPr>
                <w:rFonts w:eastAsia="Calibri" w:cs="Times New Roman"/>
                <w:kern w:val="24"/>
                <w:sz w:val="24"/>
                <w:szCs w:val="24"/>
                <w:lang w:val="lt-LT"/>
              </w:rPr>
              <w:t>.</w:t>
            </w:r>
          </w:p>
        </w:tc>
        <w:tc>
          <w:tcPr>
            <w:tcW w:w="6946" w:type="dxa"/>
            <w:shd w:val="clear" w:color="auto" w:fill="auto"/>
            <w:vAlign w:val="center"/>
          </w:tcPr>
          <w:p w14:paraId="1104D7E5" w14:textId="78C0D9E7" w:rsidR="00C01D7A" w:rsidRPr="00F93C8E" w:rsidRDefault="00C01D7A" w:rsidP="00C01D7A">
            <w:pPr>
              <w:rPr>
                <w:rFonts w:eastAsia="Calibri" w:cs="Times New Roman"/>
                <w:bCs/>
                <w:kern w:val="24"/>
                <w:sz w:val="24"/>
                <w:szCs w:val="24"/>
                <w:lang w:val="lt-LT"/>
              </w:rPr>
            </w:pPr>
            <w:r>
              <w:rPr>
                <w:rFonts w:eastAsia="Calibri" w:cs="Times New Roman"/>
                <w:bCs/>
                <w:kern w:val="24"/>
                <w:sz w:val="24"/>
                <w:szCs w:val="24"/>
                <w:lang w:val="lt-LT"/>
              </w:rPr>
              <w:t xml:space="preserve">Atliekų nekenksmingumas </w:t>
            </w:r>
            <w:r w:rsidRPr="00F93C8E">
              <w:rPr>
                <w:rFonts w:eastAsia="Calibri" w:cs="Times New Roman"/>
                <w:b/>
                <w:kern w:val="24"/>
                <w:sz w:val="24"/>
                <w:szCs w:val="24"/>
                <w:lang w:val="lt-LT"/>
              </w:rPr>
              <w:t>(T</w:t>
            </w:r>
            <w:r>
              <w:rPr>
                <w:rFonts w:eastAsia="Calibri" w:cs="Times New Roman"/>
                <w:b/>
                <w:kern w:val="24"/>
                <w:sz w:val="24"/>
                <w:szCs w:val="24"/>
                <w:vertAlign w:val="subscript"/>
                <w:lang w:val="lt-LT"/>
              </w:rPr>
              <w:t>7</w:t>
            </w:r>
            <w:r w:rsidRPr="00F93C8E">
              <w:rPr>
                <w:rFonts w:eastAsia="Calibri" w:cs="Times New Roman"/>
                <w:b/>
                <w:kern w:val="24"/>
                <w:sz w:val="24"/>
                <w:szCs w:val="24"/>
                <w:lang w:val="lt-LT"/>
              </w:rPr>
              <w:t>)</w:t>
            </w:r>
          </w:p>
        </w:tc>
        <w:tc>
          <w:tcPr>
            <w:tcW w:w="1984" w:type="dxa"/>
            <w:shd w:val="clear" w:color="auto" w:fill="auto"/>
          </w:tcPr>
          <w:p w14:paraId="01DB2F68" w14:textId="19746C14" w:rsidR="00C01D7A" w:rsidRDefault="00C01D7A" w:rsidP="00C01D7A">
            <w:pPr>
              <w:jc w:val="center"/>
              <w:rPr>
                <w:rFonts w:eastAsia="Calibri" w:cs="Times New Roman"/>
                <w:b/>
                <w:kern w:val="24"/>
                <w:sz w:val="24"/>
                <w:szCs w:val="24"/>
                <w:lang w:val="lt-LT"/>
              </w:rPr>
            </w:pPr>
            <w:r w:rsidRPr="00F93C8E">
              <w:rPr>
                <w:rFonts w:eastAsia="Calibri" w:cs="Times New Roman"/>
                <w:b/>
                <w:kern w:val="24"/>
                <w:sz w:val="24"/>
                <w:szCs w:val="24"/>
                <w:lang w:val="lt-LT"/>
              </w:rPr>
              <w:t>5 balai</w:t>
            </w:r>
          </w:p>
        </w:tc>
      </w:tr>
      <w:tr w:rsidR="00C01D7A" w:rsidRPr="00F93C8E" w14:paraId="17703B80" w14:textId="77777777" w:rsidTr="003172E6">
        <w:tc>
          <w:tcPr>
            <w:tcW w:w="596" w:type="dxa"/>
            <w:shd w:val="clear" w:color="auto" w:fill="auto"/>
            <w:vAlign w:val="center"/>
          </w:tcPr>
          <w:p w14:paraId="1EA84FD1" w14:textId="387A44C8" w:rsidR="00C01D7A" w:rsidRPr="00F93C8E" w:rsidRDefault="00C01D7A" w:rsidP="00C01D7A">
            <w:pPr>
              <w:rPr>
                <w:rFonts w:eastAsia="Calibri" w:cs="Times New Roman"/>
                <w:kern w:val="24"/>
                <w:sz w:val="24"/>
                <w:szCs w:val="24"/>
                <w:lang w:val="lt-LT"/>
              </w:rPr>
            </w:pPr>
            <w:r>
              <w:rPr>
                <w:rFonts w:eastAsia="Calibri" w:cs="Times New Roman"/>
                <w:kern w:val="24"/>
                <w:sz w:val="24"/>
                <w:szCs w:val="24"/>
                <w:lang w:val="lt-LT"/>
              </w:rPr>
              <w:t>2.8.</w:t>
            </w:r>
          </w:p>
        </w:tc>
        <w:tc>
          <w:tcPr>
            <w:tcW w:w="6946" w:type="dxa"/>
            <w:shd w:val="clear" w:color="auto" w:fill="auto"/>
            <w:vAlign w:val="center"/>
          </w:tcPr>
          <w:p w14:paraId="3A0ABC00" w14:textId="0F04C3E2" w:rsidR="00C01D7A" w:rsidRPr="00F93C8E" w:rsidRDefault="00C01D7A" w:rsidP="00C01D7A">
            <w:pPr>
              <w:rPr>
                <w:rFonts w:eastAsia="Calibri" w:cs="Times New Roman"/>
                <w:kern w:val="24"/>
                <w:sz w:val="24"/>
                <w:szCs w:val="24"/>
                <w:lang w:val="lt-LT"/>
              </w:rPr>
            </w:pPr>
            <w:r w:rsidRPr="00F93C8E">
              <w:rPr>
                <w:rFonts w:eastAsia="Calibri" w:cs="Times New Roman"/>
                <w:bCs/>
                <w:kern w:val="24"/>
                <w:sz w:val="24"/>
                <w:szCs w:val="24"/>
                <w:lang w:val="lt-LT"/>
              </w:rPr>
              <w:t xml:space="preserve">Atliekų </w:t>
            </w:r>
            <w:r>
              <w:rPr>
                <w:rFonts w:eastAsia="Calibri" w:cs="Times New Roman"/>
                <w:bCs/>
                <w:kern w:val="24"/>
                <w:sz w:val="24"/>
                <w:szCs w:val="24"/>
                <w:lang w:val="lt-LT"/>
              </w:rPr>
              <w:t xml:space="preserve">ir pagalbinių priemonių tvarkymo lankstumas </w:t>
            </w:r>
            <w:r w:rsidRPr="00F93C8E">
              <w:rPr>
                <w:rFonts w:eastAsia="Calibri" w:cs="Times New Roman"/>
                <w:b/>
                <w:kern w:val="24"/>
                <w:sz w:val="24"/>
                <w:szCs w:val="24"/>
                <w:lang w:val="lt-LT"/>
              </w:rPr>
              <w:t>(T</w:t>
            </w:r>
            <w:r>
              <w:rPr>
                <w:rFonts w:eastAsia="Calibri" w:cs="Times New Roman"/>
                <w:b/>
                <w:kern w:val="24"/>
                <w:sz w:val="24"/>
                <w:szCs w:val="24"/>
                <w:vertAlign w:val="subscript"/>
                <w:lang w:val="lt-LT"/>
              </w:rPr>
              <w:t>8</w:t>
            </w:r>
            <w:r w:rsidRPr="00F93C8E">
              <w:rPr>
                <w:rFonts w:eastAsia="Calibri" w:cs="Times New Roman"/>
                <w:b/>
                <w:kern w:val="24"/>
                <w:sz w:val="24"/>
                <w:szCs w:val="24"/>
                <w:lang w:val="lt-LT"/>
              </w:rPr>
              <w:t>)</w:t>
            </w:r>
          </w:p>
        </w:tc>
        <w:tc>
          <w:tcPr>
            <w:tcW w:w="1984" w:type="dxa"/>
            <w:shd w:val="clear" w:color="auto" w:fill="auto"/>
          </w:tcPr>
          <w:p w14:paraId="48DB12E2" w14:textId="5F0DA0F6" w:rsidR="00C01D7A" w:rsidRPr="00F93C8E" w:rsidRDefault="00C01D7A" w:rsidP="00C01D7A">
            <w:pPr>
              <w:jc w:val="center"/>
              <w:rPr>
                <w:rFonts w:eastAsia="Calibri" w:cs="Times New Roman"/>
                <w:b/>
                <w:kern w:val="24"/>
                <w:sz w:val="24"/>
                <w:szCs w:val="24"/>
                <w:lang w:val="en-US"/>
              </w:rPr>
            </w:pPr>
            <w:r>
              <w:rPr>
                <w:rFonts w:eastAsia="Calibri" w:cs="Times New Roman"/>
                <w:b/>
                <w:kern w:val="24"/>
                <w:sz w:val="24"/>
                <w:szCs w:val="24"/>
                <w:lang w:val="lt-LT"/>
              </w:rPr>
              <w:t>2</w:t>
            </w:r>
            <w:r w:rsidRPr="00F93C8E">
              <w:rPr>
                <w:rFonts w:eastAsia="Calibri" w:cs="Times New Roman"/>
                <w:b/>
                <w:kern w:val="24"/>
                <w:sz w:val="24"/>
                <w:szCs w:val="24"/>
                <w:lang w:val="lt-LT"/>
              </w:rPr>
              <w:t xml:space="preserve"> balai</w:t>
            </w:r>
          </w:p>
        </w:tc>
      </w:tr>
    </w:tbl>
    <w:p w14:paraId="07CB1575" w14:textId="77777777" w:rsidR="00700441" w:rsidRPr="00F93C8E" w:rsidRDefault="00700441" w:rsidP="00700441">
      <w:pPr>
        <w:jc w:val="both"/>
        <w:rPr>
          <w:rFonts w:eastAsia="Times New Roman" w:cs="Times New Roman"/>
          <w:sz w:val="24"/>
          <w:szCs w:val="24"/>
          <w:lang w:val="lt-LT"/>
        </w:rPr>
      </w:pPr>
    </w:p>
    <w:p w14:paraId="47A137FA" w14:textId="77777777" w:rsidR="004F0C07" w:rsidRPr="00F93C8E" w:rsidRDefault="004F0C07" w:rsidP="004F0C07">
      <w:pPr>
        <w:ind w:firstLine="851"/>
        <w:jc w:val="both"/>
        <w:rPr>
          <w:rFonts w:eastAsia="Times New Roman" w:cs="Times New Roman"/>
          <w:color w:val="000000" w:themeColor="text1"/>
          <w:sz w:val="24"/>
          <w:szCs w:val="24"/>
        </w:rPr>
      </w:pPr>
      <w:r w:rsidRPr="00F93C8E">
        <w:rPr>
          <w:rFonts w:eastAsia="Times New Roman" w:cs="Times New Roman"/>
          <w:sz w:val="24"/>
          <w:szCs w:val="24"/>
          <w:lang w:val="lt-LT"/>
        </w:rPr>
        <w:t>2</w:t>
      </w:r>
      <w:r w:rsidR="00700441" w:rsidRPr="00F93C8E">
        <w:rPr>
          <w:rFonts w:eastAsia="Times New Roman" w:cs="Times New Roman"/>
          <w:sz w:val="24"/>
          <w:szCs w:val="24"/>
          <w:lang w:val="lt-LT"/>
        </w:rPr>
        <w:t xml:space="preserve">. </w:t>
      </w:r>
      <w:r w:rsidRPr="00F93C8E">
        <w:rPr>
          <w:rFonts w:eastAsia="Times New Roman" w:cs="Times New Roman"/>
          <w:color w:val="000000" w:themeColor="text1"/>
          <w:sz w:val="24"/>
          <w:szCs w:val="24"/>
          <w:lang w:val="lt-LT"/>
        </w:rPr>
        <w:t>Kainos kriterijų (C) perkančioji organizacija įvertins eurais (su PVM) pagal tiekėjų kainas, nurodytas pasiūlymo formoje.</w:t>
      </w:r>
    </w:p>
    <w:p w14:paraId="22C2E575" w14:textId="41D1A7C0" w:rsidR="00700441" w:rsidRPr="00F93C8E" w:rsidRDefault="004F0C07" w:rsidP="004F0C07">
      <w:pPr>
        <w:widowControl w:val="0"/>
        <w:ind w:firstLine="851"/>
        <w:jc w:val="both"/>
        <w:rPr>
          <w:rFonts w:eastAsia="Times New Roman" w:cs="Times New Roman"/>
          <w:sz w:val="24"/>
          <w:szCs w:val="24"/>
          <w:lang w:val="lt-LT"/>
        </w:rPr>
      </w:pPr>
      <w:r w:rsidRPr="00F93C8E">
        <w:rPr>
          <w:rFonts w:eastAsia="Times New Roman" w:cs="Times New Roman"/>
          <w:sz w:val="24"/>
          <w:szCs w:val="24"/>
          <w:lang w:val="lt-LT"/>
        </w:rPr>
        <w:t xml:space="preserve">3. </w:t>
      </w:r>
      <w:r w:rsidR="00700441" w:rsidRPr="00F93C8E">
        <w:rPr>
          <w:rFonts w:eastAsia="Times New Roman" w:cs="Times New Roman"/>
          <w:sz w:val="24"/>
          <w:szCs w:val="24"/>
          <w:lang w:val="lt-LT"/>
        </w:rPr>
        <w:t>Analizatoriaus koky</w:t>
      </w:r>
      <w:r w:rsidR="00644AE5" w:rsidRPr="00F93C8E">
        <w:rPr>
          <w:rFonts w:eastAsia="Times New Roman" w:cs="Times New Roman"/>
          <w:sz w:val="24"/>
          <w:szCs w:val="24"/>
          <w:lang w:val="lt-LT"/>
        </w:rPr>
        <w:t>binių</w:t>
      </w:r>
      <w:r w:rsidR="009A2644" w:rsidRPr="00F93C8E">
        <w:rPr>
          <w:rFonts w:eastAsia="Times New Roman" w:cs="Times New Roman"/>
          <w:sz w:val="24"/>
          <w:szCs w:val="24"/>
          <w:lang w:val="lt-LT"/>
        </w:rPr>
        <w:t xml:space="preserve"> techninių</w:t>
      </w:r>
      <w:r w:rsidR="00644AE5" w:rsidRPr="00F93C8E">
        <w:rPr>
          <w:rFonts w:eastAsia="Times New Roman" w:cs="Times New Roman"/>
          <w:sz w:val="24"/>
          <w:szCs w:val="24"/>
          <w:lang w:val="lt-LT"/>
        </w:rPr>
        <w:t xml:space="preserve"> charakteristikų kriterijai </w:t>
      </w:r>
      <w:r w:rsidR="00700441" w:rsidRPr="00F93C8E">
        <w:rPr>
          <w:rFonts w:eastAsia="Times New Roman" w:cs="Times New Roman"/>
          <w:sz w:val="24"/>
          <w:szCs w:val="24"/>
          <w:lang w:val="lt-LT"/>
        </w:rPr>
        <w:t>(T</w:t>
      </w:r>
      <w:r w:rsidR="00700441" w:rsidRPr="00F93C8E">
        <w:rPr>
          <w:rFonts w:eastAsia="Times New Roman" w:cs="Times New Roman"/>
          <w:sz w:val="24"/>
          <w:szCs w:val="24"/>
          <w:vertAlign w:val="subscript"/>
          <w:lang w:val="lt-LT"/>
        </w:rPr>
        <w:t>1</w:t>
      </w:r>
      <w:r w:rsidR="00644AE5" w:rsidRPr="00F93C8E">
        <w:rPr>
          <w:rFonts w:eastAsia="Times New Roman" w:cs="Times New Roman"/>
          <w:sz w:val="24"/>
          <w:szCs w:val="24"/>
          <w:lang w:val="lt-LT"/>
        </w:rPr>
        <w:t>-</w:t>
      </w:r>
      <w:r w:rsidR="00644AE5" w:rsidRPr="00B41EF5">
        <w:rPr>
          <w:rFonts w:eastAsia="Times New Roman" w:cs="Times New Roman"/>
          <w:sz w:val="24"/>
          <w:szCs w:val="24"/>
          <w:lang w:val="lt-LT"/>
        </w:rPr>
        <w:t>T</w:t>
      </w:r>
      <w:r w:rsidR="00895BE9" w:rsidRPr="00B41EF5">
        <w:rPr>
          <w:rFonts w:eastAsia="Times New Roman" w:cs="Times New Roman"/>
          <w:sz w:val="24"/>
          <w:szCs w:val="24"/>
          <w:vertAlign w:val="subscript"/>
          <w:lang w:val="lt-LT"/>
        </w:rPr>
        <w:t>8</w:t>
      </w:r>
      <w:r w:rsidR="00700441" w:rsidRPr="00F93C8E">
        <w:rPr>
          <w:rFonts w:eastAsia="Times New Roman" w:cs="Times New Roman"/>
          <w:sz w:val="24"/>
          <w:szCs w:val="24"/>
          <w:lang w:val="lt-LT"/>
        </w:rPr>
        <w:t>) bus įvertinami pagal tiekėjų kartu su pasiūlymais pateiktą analizatoriaus</w:t>
      </w:r>
      <w:r w:rsidR="00644AE5" w:rsidRPr="00F93C8E">
        <w:rPr>
          <w:rFonts w:eastAsia="Times New Roman" w:cs="Times New Roman"/>
          <w:sz w:val="24"/>
          <w:szCs w:val="24"/>
          <w:lang w:val="lt-LT"/>
        </w:rPr>
        <w:t>,</w:t>
      </w:r>
      <w:r w:rsidR="00700441" w:rsidRPr="00F93C8E">
        <w:rPr>
          <w:rFonts w:eastAsia="Times New Roman" w:cs="Times New Roman"/>
          <w:sz w:val="24"/>
          <w:szCs w:val="24"/>
          <w:lang w:val="lt-LT"/>
        </w:rPr>
        <w:t xml:space="preserve"> reagentų </w:t>
      </w:r>
      <w:r w:rsidR="00644AE5" w:rsidRPr="00F93C8E">
        <w:rPr>
          <w:rFonts w:eastAsia="Times New Roman" w:cs="Times New Roman"/>
          <w:sz w:val="24"/>
          <w:szCs w:val="24"/>
          <w:lang w:val="lt-LT"/>
        </w:rPr>
        <w:t>ir (ar</w:t>
      </w:r>
      <w:r w:rsidR="00700441" w:rsidRPr="00F93C8E">
        <w:rPr>
          <w:rFonts w:eastAsia="Times New Roman" w:cs="Times New Roman"/>
          <w:sz w:val="24"/>
          <w:szCs w:val="24"/>
          <w:lang w:val="lt-LT"/>
        </w:rPr>
        <w:t>) susijusių sistemos prekių gamintojo(-ų) techninę</w:t>
      </w:r>
      <w:r w:rsidR="00644AE5" w:rsidRPr="00F93C8E">
        <w:rPr>
          <w:rFonts w:eastAsia="Times New Roman" w:cs="Times New Roman"/>
          <w:sz w:val="24"/>
          <w:szCs w:val="24"/>
          <w:lang w:val="lt-LT"/>
        </w:rPr>
        <w:t xml:space="preserve"> dokumentaciją bei</w:t>
      </w:r>
      <w:r w:rsidR="00700441" w:rsidRPr="00F93C8E">
        <w:rPr>
          <w:rFonts w:eastAsia="Times New Roman" w:cs="Times New Roman"/>
          <w:sz w:val="24"/>
          <w:szCs w:val="24"/>
          <w:lang w:val="lt-LT"/>
        </w:rPr>
        <w:t xml:space="preserve"> pagal kitą tiekėjų pateiktą objektyvią dokumentaciją (duomenis). Tiekėjų parengtos </w:t>
      </w:r>
      <w:proofErr w:type="spellStart"/>
      <w:r w:rsidR="00700441" w:rsidRPr="00F93C8E">
        <w:rPr>
          <w:rFonts w:eastAsia="Times New Roman" w:cs="Times New Roman"/>
          <w:sz w:val="24"/>
          <w:szCs w:val="24"/>
          <w:lang w:val="lt-LT"/>
        </w:rPr>
        <w:t>savideklaracijos</w:t>
      </w:r>
      <w:proofErr w:type="spellEnd"/>
      <w:r w:rsidR="00700441" w:rsidRPr="00F93C8E">
        <w:rPr>
          <w:rFonts w:eastAsia="Times New Roman" w:cs="Times New Roman"/>
          <w:sz w:val="24"/>
          <w:szCs w:val="24"/>
          <w:lang w:val="lt-LT"/>
        </w:rPr>
        <w:t xml:space="preserve"> dėl pasiūlymo kokybinio atitikimo ir pačių tiekėjų deklaruotos kokybinės charakteristikos nebus laikomos pakankamu ir objektyviu dokumentu T</w:t>
      </w:r>
      <w:r w:rsidR="00700441" w:rsidRPr="00F93C8E">
        <w:rPr>
          <w:rFonts w:eastAsia="Times New Roman" w:cs="Times New Roman"/>
          <w:sz w:val="24"/>
          <w:szCs w:val="24"/>
          <w:vertAlign w:val="subscript"/>
          <w:lang w:val="lt-LT"/>
        </w:rPr>
        <w:t>1</w:t>
      </w:r>
      <w:r w:rsidR="00700441" w:rsidRPr="00F93C8E">
        <w:rPr>
          <w:rFonts w:eastAsia="Times New Roman" w:cs="Times New Roman"/>
          <w:sz w:val="24"/>
          <w:szCs w:val="24"/>
          <w:lang w:val="lt-LT"/>
        </w:rPr>
        <w:t>-T</w:t>
      </w:r>
      <w:r w:rsidR="00507FD2">
        <w:rPr>
          <w:rFonts w:eastAsia="Times New Roman" w:cs="Times New Roman"/>
          <w:sz w:val="24"/>
          <w:szCs w:val="24"/>
          <w:vertAlign w:val="subscript"/>
          <w:lang w:val="lt-LT"/>
        </w:rPr>
        <w:t>8</w:t>
      </w:r>
      <w:r w:rsidR="00700441" w:rsidRPr="00F93C8E">
        <w:rPr>
          <w:rFonts w:eastAsia="Times New Roman" w:cs="Times New Roman"/>
          <w:sz w:val="24"/>
          <w:szCs w:val="24"/>
          <w:lang w:val="lt-LT"/>
        </w:rPr>
        <w:t xml:space="preserve"> kokybės kriterijų įvertinimui. Tiekėjų parengtos deklaracijos (</w:t>
      </w:r>
      <w:proofErr w:type="spellStart"/>
      <w:r w:rsidR="00700441" w:rsidRPr="00F93C8E">
        <w:rPr>
          <w:rFonts w:eastAsia="Times New Roman" w:cs="Times New Roman"/>
          <w:sz w:val="24"/>
          <w:szCs w:val="24"/>
          <w:lang w:val="lt-LT"/>
        </w:rPr>
        <w:t>savidekla</w:t>
      </w:r>
      <w:r w:rsidR="00644AE5" w:rsidRPr="00F93C8E">
        <w:rPr>
          <w:rFonts w:eastAsia="Times New Roman" w:cs="Times New Roman"/>
          <w:sz w:val="24"/>
          <w:szCs w:val="24"/>
          <w:lang w:val="lt-LT"/>
        </w:rPr>
        <w:t>racijos</w:t>
      </w:r>
      <w:proofErr w:type="spellEnd"/>
      <w:r w:rsidR="00644AE5" w:rsidRPr="00F93C8E">
        <w:rPr>
          <w:rFonts w:eastAsia="Times New Roman" w:cs="Times New Roman"/>
          <w:sz w:val="24"/>
          <w:szCs w:val="24"/>
          <w:lang w:val="lt-LT"/>
        </w:rPr>
        <w:t>) nebus vertinamos (</w:t>
      </w:r>
      <w:r w:rsidR="009C616B" w:rsidRPr="00F93C8E">
        <w:rPr>
          <w:rFonts w:eastAsia="Times New Roman" w:cs="Times New Roman"/>
          <w:sz w:val="24"/>
          <w:szCs w:val="24"/>
          <w:lang w:val="lt-LT"/>
        </w:rPr>
        <w:t xml:space="preserve">į jas </w:t>
      </w:r>
      <w:r w:rsidR="00700441" w:rsidRPr="00F93C8E">
        <w:rPr>
          <w:rFonts w:eastAsia="Times New Roman" w:cs="Times New Roman"/>
          <w:sz w:val="24"/>
          <w:szCs w:val="24"/>
          <w:lang w:val="lt-LT"/>
        </w:rPr>
        <w:t>nebus atsižvelgiama).</w:t>
      </w:r>
    </w:p>
    <w:p w14:paraId="7BE12106" w14:textId="1006057E" w:rsidR="00700441" w:rsidRPr="00F93C8E" w:rsidRDefault="004F0C07" w:rsidP="004F0C07">
      <w:pPr>
        <w:ind w:firstLine="851"/>
        <w:jc w:val="both"/>
        <w:rPr>
          <w:rFonts w:eastAsia="Times New Roman" w:cs="Times New Roman"/>
          <w:sz w:val="24"/>
          <w:szCs w:val="24"/>
          <w:lang w:val="lt-LT"/>
        </w:rPr>
      </w:pPr>
      <w:r w:rsidRPr="00F93C8E">
        <w:rPr>
          <w:rFonts w:eastAsia="Times New Roman" w:cs="Times New Roman"/>
          <w:sz w:val="24"/>
          <w:szCs w:val="24"/>
          <w:lang w:val="lt-LT"/>
        </w:rPr>
        <w:t>4</w:t>
      </w:r>
      <w:r w:rsidR="00700441" w:rsidRPr="00F93C8E">
        <w:rPr>
          <w:rFonts w:eastAsia="Times New Roman" w:cs="Times New Roman"/>
          <w:sz w:val="24"/>
          <w:szCs w:val="24"/>
          <w:lang w:val="lt-LT"/>
        </w:rPr>
        <w:t>. Ekonomiškai naudingiausio pasiūlymo apskaičiavimo tvarka yra pateikiama žemiau:</w:t>
      </w:r>
    </w:p>
    <w:p w14:paraId="06BCDCA4" w14:textId="488DE6D1" w:rsidR="00700441" w:rsidRPr="00F93C8E" w:rsidRDefault="004F0C07" w:rsidP="00700441">
      <w:pPr>
        <w:ind w:firstLine="851"/>
        <w:jc w:val="both"/>
        <w:rPr>
          <w:rFonts w:eastAsia="Times New Roman" w:cs="Times New Roman"/>
          <w:sz w:val="24"/>
          <w:szCs w:val="24"/>
          <w:lang w:val="lt-LT"/>
        </w:rPr>
      </w:pPr>
      <w:r w:rsidRPr="00F93C8E">
        <w:rPr>
          <w:rFonts w:eastAsia="Times New Roman" w:cs="Times New Roman"/>
          <w:sz w:val="24"/>
          <w:szCs w:val="24"/>
          <w:lang w:val="lt-LT"/>
        </w:rPr>
        <w:t>4</w:t>
      </w:r>
      <w:r w:rsidR="00700441" w:rsidRPr="00F93C8E">
        <w:rPr>
          <w:rFonts w:eastAsia="Times New Roman" w:cs="Times New Roman"/>
          <w:sz w:val="24"/>
          <w:szCs w:val="24"/>
          <w:lang w:val="lt-LT"/>
        </w:rPr>
        <w:t>.1</w:t>
      </w:r>
      <w:r w:rsidR="005B70C8" w:rsidRPr="00F93C8E">
        <w:rPr>
          <w:rFonts w:eastAsia="Times New Roman" w:cs="Times New Roman"/>
          <w:sz w:val="24"/>
          <w:szCs w:val="24"/>
          <w:lang w:val="lt-LT"/>
        </w:rPr>
        <w:t>.</w:t>
      </w:r>
      <w:r w:rsidR="00700441" w:rsidRPr="00F93C8E">
        <w:rPr>
          <w:rFonts w:eastAsia="Times New Roman" w:cs="Times New Roman"/>
          <w:sz w:val="24"/>
          <w:szCs w:val="24"/>
          <w:lang w:val="lt-LT"/>
        </w:rPr>
        <w:t xml:space="preserve"> Pasiūlymo ekonominis naudingumas (S) yra apskaičiuojamas sudedant tiekėjo pasiūlymo kainos (C) ir kitų kriterijų (</w:t>
      </w:r>
      <w:r w:rsidR="00C955C7" w:rsidRPr="00F93C8E">
        <w:rPr>
          <w:rFonts w:eastAsia="Times New Roman" w:cs="Times New Roman"/>
          <w:sz w:val="24"/>
          <w:szCs w:val="24"/>
          <w:lang w:val="lt-LT"/>
        </w:rPr>
        <w:t xml:space="preserve">t. y. </w:t>
      </w:r>
      <w:r w:rsidR="00700441" w:rsidRPr="00F93C8E">
        <w:rPr>
          <w:rFonts w:eastAsia="Times New Roman" w:cs="Times New Roman"/>
          <w:sz w:val="24"/>
          <w:szCs w:val="24"/>
          <w:lang w:val="lt-LT"/>
        </w:rPr>
        <w:t>T</w:t>
      </w:r>
      <w:r w:rsidR="00700441" w:rsidRPr="00F93C8E">
        <w:rPr>
          <w:rFonts w:eastAsia="Times New Roman" w:cs="Times New Roman"/>
          <w:sz w:val="24"/>
          <w:szCs w:val="24"/>
          <w:vertAlign w:val="subscript"/>
          <w:lang w:val="lt-LT"/>
        </w:rPr>
        <w:t>1</w:t>
      </w:r>
      <w:r w:rsidR="00C955C7" w:rsidRPr="00F93C8E">
        <w:rPr>
          <w:rFonts w:eastAsia="Times New Roman" w:cs="Times New Roman"/>
          <w:sz w:val="24"/>
          <w:szCs w:val="24"/>
          <w:lang w:val="lt-LT"/>
        </w:rPr>
        <w:t xml:space="preserve"> –</w:t>
      </w:r>
      <w:r w:rsidR="00700441" w:rsidRPr="00F93C8E">
        <w:rPr>
          <w:rFonts w:eastAsia="Times New Roman" w:cs="Times New Roman"/>
          <w:sz w:val="24"/>
          <w:szCs w:val="24"/>
          <w:lang w:val="lt-LT"/>
        </w:rPr>
        <w:t xml:space="preserve"> T</w:t>
      </w:r>
      <w:r w:rsidR="00C01D7A">
        <w:rPr>
          <w:rFonts w:eastAsia="Times New Roman" w:cs="Times New Roman"/>
          <w:sz w:val="24"/>
          <w:szCs w:val="24"/>
          <w:vertAlign w:val="subscript"/>
          <w:lang w:val="lt-LT"/>
        </w:rPr>
        <w:t>8</w:t>
      </w:r>
      <w:r w:rsidR="00700441" w:rsidRPr="00F93C8E">
        <w:rPr>
          <w:rFonts w:eastAsia="Times New Roman" w:cs="Times New Roman"/>
          <w:sz w:val="24"/>
          <w:szCs w:val="24"/>
          <w:lang w:val="lt-LT"/>
        </w:rPr>
        <w:t>) balus:</w:t>
      </w:r>
    </w:p>
    <w:p w14:paraId="166943FE" w14:textId="77777777" w:rsidR="00700441" w:rsidRPr="00F93C8E" w:rsidRDefault="00700441" w:rsidP="00700441">
      <w:pPr>
        <w:jc w:val="both"/>
        <w:rPr>
          <w:rFonts w:eastAsia="Times New Roman" w:cs="Times New Roman"/>
          <w:sz w:val="24"/>
          <w:szCs w:val="24"/>
          <w:lang w:val="lt-LT"/>
        </w:rPr>
      </w:pPr>
    </w:p>
    <w:p w14:paraId="39FF504E" w14:textId="4F5FBC54" w:rsidR="00C01D7A" w:rsidRPr="00F93C8E" w:rsidRDefault="00700441" w:rsidP="00C01D7A">
      <w:pPr>
        <w:jc w:val="center"/>
        <w:rPr>
          <w:rFonts w:eastAsia="Calibri" w:cs="Times New Roman"/>
          <w:sz w:val="24"/>
          <w:szCs w:val="24"/>
          <w:vertAlign w:val="subscript"/>
          <w:lang w:val="lt-LT"/>
        </w:rPr>
      </w:pPr>
      <w:r w:rsidRPr="00F93C8E">
        <w:rPr>
          <w:rFonts w:eastAsia="Times New Roman" w:cs="Times New Roman"/>
          <w:sz w:val="24"/>
          <w:szCs w:val="24"/>
          <w:lang w:val="lt-LT"/>
        </w:rPr>
        <w:t>S</w:t>
      </w:r>
      <w:r w:rsidRPr="00F93C8E">
        <w:rPr>
          <w:rFonts w:eastAsia="Calibri" w:cs="Times New Roman"/>
          <w:sz w:val="24"/>
          <w:szCs w:val="24"/>
          <w:lang w:val="lt-LT"/>
        </w:rPr>
        <w:t>=C+T</w:t>
      </w:r>
      <w:r w:rsidRPr="00F93C8E">
        <w:rPr>
          <w:rFonts w:eastAsia="Calibri" w:cs="Times New Roman"/>
          <w:sz w:val="24"/>
          <w:szCs w:val="24"/>
          <w:vertAlign w:val="subscript"/>
          <w:lang w:val="lt-LT"/>
        </w:rPr>
        <w:t>1</w:t>
      </w:r>
      <w:r w:rsidRPr="00F93C8E">
        <w:rPr>
          <w:rFonts w:eastAsia="Calibri" w:cs="Times New Roman"/>
          <w:sz w:val="24"/>
          <w:szCs w:val="24"/>
          <w:lang w:val="lt-LT"/>
        </w:rPr>
        <w:t>+T</w:t>
      </w:r>
      <w:r w:rsidRPr="00F93C8E">
        <w:rPr>
          <w:rFonts w:eastAsia="Calibri" w:cs="Times New Roman"/>
          <w:sz w:val="24"/>
          <w:szCs w:val="24"/>
          <w:vertAlign w:val="subscript"/>
          <w:lang w:val="lt-LT"/>
        </w:rPr>
        <w:t>2</w:t>
      </w:r>
      <w:r w:rsidRPr="00F93C8E">
        <w:rPr>
          <w:rFonts w:eastAsia="Calibri" w:cs="Times New Roman"/>
          <w:sz w:val="24"/>
          <w:szCs w:val="24"/>
          <w:lang w:val="lt-LT"/>
        </w:rPr>
        <w:t>+T</w:t>
      </w:r>
      <w:r w:rsidRPr="00F93C8E">
        <w:rPr>
          <w:rFonts w:eastAsia="Calibri" w:cs="Times New Roman"/>
          <w:sz w:val="24"/>
          <w:szCs w:val="24"/>
          <w:vertAlign w:val="subscript"/>
          <w:lang w:val="lt-LT"/>
        </w:rPr>
        <w:t>3</w:t>
      </w:r>
      <w:r w:rsidR="00C01D7A" w:rsidRPr="00F93C8E">
        <w:rPr>
          <w:rFonts w:eastAsia="Calibri" w:cs="Times New Roman"/>
          <w:sz w:val="24"/>
          <w:szCs w:val="24"/>
          <w:lang w:val="lt-LT"/>
        </w:rPr>
        <w:t>+</w:t>
      </w:r>
      <w:r w:rsidR="009C616B" w:rsidRPr="00F93C8E">
        <w:rPr>
          <w:rFonts w:eastAsia="Calibri" w:cs="Times New Roman"/>
          <w:sz w:val="24"/>
          <w:szCs w:val="24"/>
          <w:lang w:val="lt-LT"/>
        </w:rPr>
        <w:t>T</w:t>
      </w:r>
      <w:r w:rsidR="009C616B" w:rsidRPr="00F93C8E">
        <w:rPr>
          <w:rFonts w:eastAsia="Calibri" w:cs="Times New Roman"/>
          <w:sz w:val="24"/>
          <w:szCs w:val="24"/>
          <w:vertAlign w:val="subscript"/>
          <w:lang w:val="lt-LT"/>
        </w:rPr>
        <w:t>4</w:t>
      </w:r>
      <w:r w:rsidR="009C616B" w:rsidRPr="00F93C8E">
        <w:rPr>
          <w:rFonts w:eastAsia="Calibri" w:cs="Times New Roman"/>
          <w:sz w:val="24"/>
          <w:szCs w:val="24"/>
          <w:lang w:val="lt-LT"/>
        </w:rPr>
        <w:t>+T</w:t>
      </w:r>
      <w:r w:rsidR="009C616B" w:rsidRPr="00F93C8E">
        <w:rPr>
          <w:rFonts w:eastAsia="Calibri" w:cs="Times New Roman"/>
          <w:sz w:val="24"/>
          <w:szCs w:val="24"/>
          <w:vertAlign w:val="subscript"/>
          <w:lang w:val="lt-LT"/>
        </w:rPr>
        <w:t>5</w:t>
      </w:r>
      <w:r w:rsidR="009C616B" w:rsidRPr="00F93C8E">
        <w:rPr>
          <w:rFonts w:eastAsia="Calibri" w:cs="Times New Roman"/>
          <w:sz w:val="24"/>
          <w:szCs w:val="24"/>
          <w:lang w:val="lt-LT"/>
        </w:rPr>
        <w:t>+T</w:t>
      </w:r>
      <w:r w:rsidR="009C616B" w:rsidRPr="00F93C8E">
        <w:rPr>
          <w:rFonts w:eastAsia="Calibri" w:cs="Times New Roman"/>
          <w:sz w:val="24"/>
          <w:szCs w:val="24"/>
          <w:vertAlign w:val="subscript"/>
          <w:lang w:val="lt-LT"/>
        </w:rPr>
        <w:t>6</w:t>
      </w:r>
      <w:r w:rsidR="006F2F7E" w:rsidRPr="00F93C8E">
        <w:rPr>
          <w:rFonts w:eastAsia="Calibri" w:cs="Times New Roman"/>
          <w:sz w:val="24"/>
          <w:szCs w:val="24"/>
          <w:lang w:val="lt-LT"/>
        </w:rPr>
        <w:t>+</w:t>
      </w:r>
      <w:r w:rsidR="00C01D7A" w:rsidRPr="00F93C8E">
        <w:rPr>
          <w:rFonts w:eastAsia="Calibri" w:cs="Times New Roman"/>
          <w:sz w:val="24"/>
          <w:szCs w:val="24"/>
          <w:lang w:val="lt-LT"/>
        </w:rPr>
        <w:t>T</w:t>
      </w:r>
      <w:r w:rsidR="00C01D7A">
        <w:rPr>
          <w:rFonts w:eastAsia="Calibri" w:cs="Times New Roman"/>
          <w:sz w:val="24"/>
          <w:szCs w:val="24"/>
          <w:vertAlign w:val="subscript"/>
          <w:lang w:val="lt-LT"/>
        </w:rPr>
        <w:t>7</w:t>
      </w:r>
      <w:r w:rsidR="00C01D7A" w:rsidRPr="00F93C8E">
        <w:rPr>
          <w:rFonts w:eastAsia="Calibri" w:cs="Times New Roman"/>
          <w:sz w:val="24"/>
          <w:szCs w:val="24"/>
          <w:lang w:val="lt-LT"/>
        </w:rPr>
        <w:t>+T</w:t>
      </w:r>
      <w:r w:rsidR="00C01D7A">
        <w:rPr>
          <w:rFonts w:eastAsia="Calibri" w:cs="Times New Roman"/>
          <w:sz w:val="24"/>
          <w:szCs w:val="24"/>
          <w:vertAlign w:val="subscript"/>
          <w:lang w:val="lt-LT"/>
        </w:rPr>
        <w:t>8</w:t>
      </w:r>
    </w:p>
    <w:p w14:paraId="0DC1CD6B" w14:textId="77777777" w:rsidR="004F0C07" w:rsidRPr="00F93C8E" w:rsidRDefault="004F0C07" w:rsidP="008709EA">
      <w:pPr>
        <w:rPr>
          <w:rFonts w:eastAsia="Calibri" w:cs="Times New Roman"/>
          <w:sz w:val="24"/>
          <w:szCs w:val="24"/>
          <w:lang w:val="lt-LT"/>
        </w:rPr>
      </w:pPr>
    </w:p>
    <w:p w14:paraId="50BA7428" w14:textId="410B760F" w:rsidR="00700441" w:rsidRDefault="004F0C07" w:rsidP="004F0C07">
      <w:pPr>
        <w:ind w:firstLine="851"/>
        <w:jc w:val="both"/>
        <w:rPr>
          <w:rFonts w:eastAsia="Times New Roman" w:cs="Times New Roman"/>
          <w:sz w:val="24"/>
          <w:szCs w:val="24"/>
          <w:lang w:val="lt-LT"/>
        </w:rPr>
      </w:pPr>
      <w:r w:rsidRPr="00F93C8E">
        <w:rPr>
          <w:rFonts w:eastAsia="Times New Roman" w:cs="Times New Roman"/>
          <w:sz w:val="24"/>
          <w:szCs w:val="24"/>
          <w:lang w:val="lt-LT"/>
        </w:rPr>
        <w:t>T</w:t>
      </w:r>
      <w:r w:rsidRPr="00F93C8E">
        <w:rPr>
          <w:rFonts w:eastAsia="Times New Roman" w:cs="Times New Roman"/>
          <w:sz w:val="24"/>
          <w:szCs w:val="24"/>
          <w:vertAlign w:val="subscript"/>
          <w:lang w:val="lt-LT"/>
        </w:rPr>
        <w:t>1-</w:t>
      </w:r>
      <w:r w:rsidR="00507FD2">
        <w:rPr>
          <w:rFonts w:eastAsia="Times New Roman" w:cs="Times New Roman"/>
          <w:sz w:val="24"/>
          <w:szCs w:val="24"/>
          <w:vertAlign w:val="subscript"/>
          <w:lang w:val="lt-LT"/>
        </w:rPr>
        <w:t>8</w:t>
      </w:r>
      <w:r w:rsidRPr="00F93C8E">
        <w:rPr>
          <w:rFonts w:eastAsia="Times New Roman" w:cs="Times New Roman"/>
          <w:sz w:val="24"/>
          <w:szCs w:val="24"/>
          <w:lang w:val="lt-LT"/>
        </w:rPr>
        <w:t xml:space="preserve"> balai nėra papildomai dauginami iš jokio lyginamojo svorio.</w:t>
      </w:r>
    </w:p>
    <w:p w14:paraId="565E8790" w14:textId="77777777" w:rsidR="008709EA" w:rsidRPr="00F93C8E" w:rsidRDefault="008709EA" w:rsidP="004F0C07">
      <w:pPr>
        <w:ind w:firstLine="851"/>
        <w:jc w:val="both"/>
        <w:rPr>
          <w:rFonts w:eastAsia="Times New Roman" w:cs="Times New Roman"/>
          <w:sz w:val="24"/>
          <w:szCs w:val="24"/>
          <w:lang w:val="lt-LT"/>
        </w:rPr>
      </w:pPr>
    </w:p>
    <w:p w14:paraId="1C06F8B4" w14:textId="12B44DCE" w:rsidR="00700441" w:rsidRPr="00F93C8E" w:rsidRDefault="004F0C07" w:rsidP="00700441">
      <w:pPr>
        <w:ind w:firstLine="851"/>
        <w:jc w:val="both"/>
        <w:rPr>
          <w:rFonts w:eastAsia="Calibri" w:cs="Times New Roman"/>
          <w:sz w:val="24"/>
          <w:szCs w:val="24"/>
          <w:lang w:val="lt-LT"/>
        </w:rPr>
      </w:pPr>
      <w:r w:rsidRPr="00F93C8E">
        <w:rPr>
          <w:rFonts w:eastAsia="Calibri" w:cs="Times New Roman"/>
          <w:sz w:val="24"/>
          <w:szCs w:val="24"/>
          <w:lang w:val="lt-LT"/>
        </w:rPr>
        <w:t>4</w:t>
      </w:r>
      <w:r w:rsidR="00700441" w:rsidRPr="00F93C8E">
        <w:rPr>
          <w:rFonts w:eastAsia="Calibri" w:cs="Times New Roman"/>
          <w:sz w:val="24"/>
          <w:szCs w:val="24"/>
          <w:lang w:val="lt-LT"/>
        </w:rPr>
        <w:t>.2</w:t>
      </w:r>
      <w:r w:rsidR="005B70C8" w:rsidRPr="00F93C8E">
        <w:rPr>
          <w:rFonts w:eastAsia="Calibri" w:cs="Times New Roman"/>
          <w:sz w:val="24"/>
          <w:szCs w:val="24"/>
          <w:lang w:val="lt-LT"/>
        </w:rPr>
        <w:t>.</w:t>
      </w:r>
      <w:r w:rsidR="00700441" w:rsidRPr="00F93C8E">
        <w:rPr>
          <w:rFonts w:eastAsia="Calibri" w:cs="Times New Roman"/>
          <w:sz w:val="24"/>
          <w:szCs w:val="24"/>
          <w:lang w:val="lt-LT"/>
        </w:rPr>
        <w:t xml:space="preserve"> Tiekėjo pasiūlymo kainos (C) balas yra apskaičiuojamas mažiausios pasiūlytos kainos (</w:t>
      </w:r>
      <w:proofErr w:type="spellStart"/>
      <w:r w:rsidR="00700441" w:rsidRPr="00F93C8E">
        <w:rPr>
          <w:rFonts w:eastAsia="Calibri" w:cs="Times New Roman"/>
          <w:sz w:val="24"/>
          <w:szCs w:val="24"/>
          <w:lang w:val="lt-LT"/>
        </w:rPr>
        <w:t>C</w:t>
      </w:r>
      <w:r w:rsidR="00700441" w:rsidRPr="00F93C8E">
        <w:rPr>
          <w:rFonts w:eastAsia="Calibri" w:cs="Times New Roman"/>
          <w:sz w:val="24"/>
          <w:szCs w:val="24"/>
          <w:vertAlign w:val="subscript"/>
          <w:lang w:val="lt-LT"/>
        </w:rPr>
        <w:t>min</w:t>
      </w:r>
      <w:proofErr w:type="spellEnd"/>
      <w:r w:rsidR="00700441" w:rsidRPr="00F93C8E">
        <w:rPr>
          <w:rFonts w:eastAsia="Calibri" w:cs="Times New Roman"/>
          <w:sz w:val="24"/>
          <w:szCs w:val="24"/>
          <w:lang w:val="lt-LT"/>
        </w:rPr>
        <w:t>) ir vertinamo pasiūlymo kainos (</w:t>
      </w:r>
      <w:proofErr w:type="spellStart"/>
      <w:r w:rsidR="00700441" w:rsidRPr="00F93C8E">
        <w:rPr>
          <w:rFonts w:eastAsia="Calibri" w:cs="Times New Roman"/>
          <w:sz w:val="24"/>
          <w:szCs w:val="24"/>
          <w:lang w:val="lt-LT"/>
        </w:rPr>
        <w:t>C</w:t>
      </w:r>
      <w:r w:rsidR="00700441" w:rsidRPr="00F93C8E">
        <w:rPr>
          <w:rFonts w:eastAsia="Calibri" w:cs="Times New Roman"/>
          <w:sz w:val="24"/>
          <w:szCs w:val="24"/>
          <w:vertAlign w:val="subscript"/>
          <w:lang w:val="lt-LT"/>
        </w:rPr>
        <w:t>p</w:t>
      </w:r>
      <w:proofErr w:type="spellEnd"/>
      <w:r w:rsidR="00700441" w:rsidRPr="00F93C8E">
        <w:rPr>
          <w:rFonts w:eastAsia="Calibri" w:cs="Times New Roman"/>
          <w:sz w:val="24"/>
          <w:szCs w:val="24"/>
          <w:lang w:val="lt-LT"/>
        </w:rPr>
        <w:t>) santykį padauginant iš kainos lyginamojo svorio (X):</w:t>
      </w:r>
    </w:p>
    <w:p w14:paraId="527FC085" w14:textId="77777777" w:rsidR="00700441" w:rsidRPr="00F93C8E" w:rsidRDefault="00700441" w:rsidP="00700441">
      <w:pPr>
        <w:jc w:val="both"/>
        <w:rPr>
          <w:rFonts w:eastAsia="Calibri" w:cs="Times New Roman"/>
          <w:sz w:val="24"/>
          <w:szCs w:val="24"/>
          <w:lang w:val="lt-LT"/>
        </w:rPr>
      </w:pPr>
    </w:p>
    <w:p w14:paraId="0A0991D3" w14:textId="77777777" w:rsidR="00700441" w:rsidRPr="00F93C8E" w:rsidRDefault="00700441" w:rsidP="00700441">
      <w:pPr>
        <w:jc w:val="center"/>
        <w:rPr>
          <w:rFonts w:eastAsia="Calibri" w:cs="Times New Roman"/>
          <w:sz w:val="24"/>
          <w:szCs w:val="24"/>
          <w:lang w:val="lt-LT"/>
        </w:rPr>
      </w:pPr>
      <w:r w:rsidRPr="00F93C8E">
        <w:rPr>
          <w:rFonts w:eastAsia="Calibri" w:cs="Times New Roman"/>
          <w:position w:val="-32"/>
          <w:sz w:val="24"/>
          <w:szCs w:val="24"/>
          <w:lang w:val="lt-LT"/>
        </w:rPr>
        <w:object w:dxaOrig="1120" w:dyaOrig="700" w14:anchorId="37BBE52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pt;height:33pt" o:ole="" filled="t">
            <v:fill color2="black"/>
            <v:imagedata r:id="rId8" o:title=""/>
          </v:shape>
          <o:OLEObject Type="Embed" ProgID="Equation.3" ShapeID="_x0000_i1025" DrawAspect="Content" ObjectID="_1802759979" r:id="rId9"/>
        </w:object>
      </w:r>
    </w:p>
    <w:p w14:paraId="2C2C0786" w14:textId="77777777" w:rsidR="00700441" w:rsidRPr="00F93C8E" w:rsidRDefault="00700441" w:rsidP="00700441">
      <w:pPr>
        <w:rPr>
          <w:rFonts w:eastAsia="Calibri" w:cs="Times New Roman"/>
          <w:position w:val="-40"/>
          <w:sz w:val="24"/>
          <w:szCs w:val="24"/>
          <w:lang w:val="lt-LT"/>
        </w:rPr>
      </w:pPr>
    </w:p>
    <w:p w14:paraId="3D3DB77E" w14:textId="4B90B42A" w:rsidR="003308E9" w:rsidRPr="00F93C8E" w:rsidRDefault="004F0C07" w:rsidP="001344A1">
      <w:pPr>
        <w:ind w:firstLine="708"/>
        <w:jc w:val="both"/>
        <w:rPr>
          <w:rFonts w:eastAsia="Times New Roman" w:cs="Times New Roman"/>
          <w:color w:val="000000" w:themeColor="text1"/>
          <w:sz w:val="24"/>
          <w:szCs w:val="24"/>
          <w:lang w:val="lt-LT"/>
        </w:rPr>
      </w:pPr>
      <w:r w:rsidRPr="00F93C8E">
        <w:rPr>
          <w:rFonts w:eastAsia="Calibri" w:cs="Times New Roman"/>
          <w:sz w:val="24"/>
          <w:szCs w:val="24"/>
          <w:lang w:val="lt-LT"/>
        </w:rPr>
        <w:t>4</w:t>
      </w:r>
      <w:r w:rsidR="005C1365" w:rsidRPr="00F93C8E">
        <w:rPr>
          <w:rFonts w:eastAsia="Calibri" w:cs="Times New Roman"/>
          <w:sz w:val="24"/>
          <w:szCs w:val="24"/>
          <w:lang w:val="lt-LT"/>
        </w:rPr>
        <w:t>.3</w:t>
      </w:r>
      <w:r w:rsidR="005B70C8" w:rsidRPr="00F93C8E">
        <w:rPr>
          <w:rFonts w:eastAsia="Calibri" w:cs="Times New Roman"/>
          <w:sz w:val="24"/>
          <w:szCs w:val="24"/>
          <w:lang w:val="lt-LT"/>
        </w:rPr>
        <w:t>.</w:t>
      </w:r>
      <w:r w:rsidR="00700441" w:rsidRPr="00F93C8E">
        <w:rPr>
          <w:rFonts w:eastAsia="Calibri" w:cs="Times New Roman"/>
          <w:sz w:val="24"/>
          <w:szCs w:val="24"/>
          <w:lang w:val="lt-LT"/>
        </w:rPr>
        <w:t xml:space="preserve"> </w:t>
      </w:r>
      <w:r w:rsidR="00700441" w:rsidRPr="00F93C8E">
        <w:rPr>
          <w:rFonts w:eastAsia="Times New Roman" w:cs="Times New Roman"/>
          <w:sz w:val="24"/>
          <w:szCs w:val="24"/>
          <w:lang w:val="lt-LT"/>
        </w:rPr>
        <w:t>Kriterijaus (T</w:t>
      </w:r>
      <w:r w:rsidR="005C1365" w:rsidRPr="00F93C8E">
        <w:rPr>
          <w:rFonts w:eastAsia="Times New Roman" w:cs="Times New Roman"/>
          <w:sz w:val="24"/>
          <w:szCs w:val="24"/>
          <w:vertAlign w:val="subscript"/>
          <w:lang w:val="lt-LT"/>
        </w:rPr>
        <w:t>1</w:t>
      </w:r>
      <w:r w:rsidR="00700441" w:rsidRPr="00F93C8E">
        <w:rPr>
          <w:rFonts w:eastAsia="Times New Roman" w:cs="Times New Roman"/>
          <w:sz w:val="24"/>
          <w:szCs w:val="24"/>
          <w:lang w:val="lt-LT"/>
        </w:rPr>
        <w:t>) balas yra ap</w:t>
      </w:r>
      <w:r w:rsidR="00000A03" w:rsidRPr="00F93C8E">
        <w:rPr>
          <w:rFonts w:eastAsia="Times New Roman" w:cs="Times New Roman"/>
          <w:sz w:val="24"/>
          <w:szCs w:val="24"/>
          <w:lang w:val="lt-LT"/>
        </w:rPr>
        <w:t xml:space="preserve">skaičiuojamas skiriant maksimalius </w:t>
      </w:r>
      <w:r w:rsidR="005B70C8" w:rsidRPr="00F93C8E">
        <w:rPr>
          <w:rFonts w:eastAsia="Times New Roman" w:cs="Times New Roman"/>
          <w:sz w:val="24"/>
          <w:szCs w:val="24"/>
          <w:lang w:val="lt-LT"/>
        </w:rPr>
        <w:t>1</w:t>
      </w:r>
      <w:r w:rsidR="00507FD2">
        <w:rPr>
          <w:rFonts w:eastAsia="Times New Roman" w:cs="Times New Roman"/>
          <w:sz w:val="24"/>
          <w:szCs w:val="24"/>
          <w:lang w:val="lt-LT"/>
        </w:rPr>
        <w:t>2</w:t>
      </w:r>
      <w:r w:rsidR="00EE7AC2" w:rsidRPr="00F93C8E">
        <w:rPr>
          <w:rFonts w:eastAsia="Times New Roman" w:cs="Times New Roman"/>
          <w:sz w:val="24"/>
          <w:szCs w:val="24"/>
          <w:lang w:val="lt-LT"/>
        </w:rPr>
        <w:t xml:space="preserve"> balų tiems pasiūlymams, </w:t>
      </w:r>
      <w:r w:rsidR="006C6076" w:rsidRPr="00F93C8E">
        <w:rPr>
          <w:rFonts w:eastAsia="Times New Roman" w:cs="Times New Roman"/>
          <w:sz w:val="24"/>
          <w:szCs w:val="24"/>
          <w:lang w:val="lt-LT"/>
        </w:rPr>
        <w:t xml:space="preserve">į </w:t>
      </w:r>
      <w:r w:rsidR="005B70C8" w:rsidRPr="00F93C8E">
        <w:rPr>
          <w:rFonts w:eastAsia="Calibri" w:cs="Times New Roman"/>
          <w:sz w:val="24"/>
          <w:szCs w:val="24"/>
          <w:lang w:val="lt-LT"/>
        </w:rPr>
        <w:t>kuri</w:t>
      </w:r>
      <w:r w:rsidR="004B5C50" w:rsidRPr="00F93C8E">
        <w:rPr>
          <w:rFonts w:eastAsia="Calibri" w:cs="Times New Roman"/>
          <w:sz w:val="24"/>
          <w:szCs w:val="24"/>
          <w:lang w:val="lt-LT"/>
        </w:rPr>
        <w:t>ų sistem</w:t>
      </w:r>
      <w:r w:rsidR="004E2BD8" w:rsidRPr="00F93C8E">
        <w:rPr>
          <w:rFonts w:eastAsia="Calibri" w:cs="Times New Roman"/>
          <w:sz w:val="24"/>
          <w:szCs w:val="24"/>
          <w:lang w:val="lt-LT"/>
        </w:rPr>
        <w:t xml:space="preserve">ą </w:t>
      </w:r>
      <w:r w:rsidR="006C6076" w:rsidRPr="00F93C8E">
        <w:rPr>
          <w:rFonts w:eastAsia="Calibri" w:cs="Times New Roman"/>
          <w:kern w:val="24"/>
          <w:sz w:val="24"/>
          <w:szCs w:val="24"/>
          <w:lang w:val="lt-LT"/>
        </w:rPr>
        <w:t xml:space="preserve">galima </w:t>
      </w:r>
      <w:r w:rsidR="004E2BD8" w:rsidRPr="00F93C8E">
        <w:rPr>
          <w:rFonts w:eastAsia="Calibri" w:cs="Times New Roman"/>
          <w:kern w:val="24"/>
          <w:sz w:val="24"/>
          <w:szCs w:val="24"/>
          <w:lang w:val="lt-LT"/>
        </w:rPr>
        <w:t>n</w:t>
      </w:r>
      <w:r w:rsidR="007C298C" w:rsidRPr="00F93C8E">
        <w:rPr>
          <w:rFonts w:eastAsia="Calibri" w:cs="Times New Roman"/>
          <w:kern w:val="24"/>
          <w:sz w:val="24"/>
          <w:szCs w:val="24"/>
          <w:lang w:val="lt-LT"/>
        </w:rPr>
        <w:t>epertraukiamai</w:t>
      </w:r>
      <w:r w:rsidR="004E2BD8" w:rsidRPr="00F93C8E">
        <w:rPr>
          <w:rFonts w:eastAsia="Calibri" w:cs="Times New Roman"/>
          <w:kern w:val="24"/>
          <w:sz w:val="24"/>
          <w:szCs w:val="24"/>
          <w:lang w:val="lt-LT"/>
        </w:rPr>
        <w:t xml:space="preserve"> </w:t>
      </w:r>
      <w:r w:rsidR="007C298C" w:rsidRPr="00F93C8E">
        <w:rPr>
          <w:rFonts w:eastAsia="Calibri" w:cs="Times New Roman"/>
          <w:kern w:val="24"/>
          <w:sz w:val="24"/>
          <w:szCs w:val="24"/>
          <w:lang w:val="lt-LT"/>
        </w:rPr>
        <w:t>įdėti</w:t>
      </w:r>
      <w:r w:rsidR="004B5C50" w:rsidRPr="00F93C8E">
        <w:rPr>
          <w:rFonts w:eastAsia="Calibri" w:cs="Times New Roman"/>
          <w:kern w:val="24"/>
          <w:sz w:val="24"/>
          <w:szCs w:val="24"/>
          <w:lang w:val="lt-LT"/>
        </w:rPr>
        <w:t xml:space="preserve"> </w:t>
      </w:r>
      <w:r w:rsidR="007C298C" w:rsidRPr="00F93C8E">
        <w:rPr>
          <w:rFonts w:eastAsia="Calibri" w:cs="Times New Roman"/>
          <w:kern w:val="24"/>
          <w:sz w:val="24"/>
          <w:szCs w:val="24"/>
          <w:lang w:val="lt-LT"/>
        </w:rPr>
        <w:t xml:space="preserve">ir tirti </w:t>
      </w:r>
      <w:r w:rsidR="004B5C50" w:rsidRPr="00F93C8E">
        <w:rPr>
          <w:rFonts w:eastAsia="Calibri" w:cs="Times New Roman"/>
          <w:kern w:val="24"/>
          <w:sz w:val="24"/>
          <w:szCs w:val="24"/>
          <w:lang w:val="lt-LT"/>
        </w:rPr>
        <w:t>mėgini</w:t>
      </w:r>
      <w:r w:rsidR="006C6076" w:rsidRPr="00F93C8E">
        <w:rPr>
          <w:rFonts w:eastAsia="Calibri" w:cs="Times New Roman"/>
          <w:kern w:val="24"/>
          <w:sz w:val="24"/>
          <w:szCs w:val="24"/>
          <w:lang w:val="lt-LT"/>
        </w:rPr>
        <w:t>us</w:t>
      </w:r>
      <w:r w:rsidR="004B5C50" w:rsidRPr="00F93C8E">
        <w:rPr>
          <w:rFonts w:eastAsia="Calibri" w:cs="Times New Roman"/>
          <w:kern w:val="24"/>
          <w:sz w:val="24"/>
          <w:szCs w:val="24"/>
          <w:lang w:val="lt-LT"/>
        </w:rPr>
        <w:t xml:space="preserve"> viso tyrimo proceso metu, </w:t>
      </w:r>
      <w:r w:rsidR="004B5C50" w:rsidRPr="00F93C8E">
        <w:rPr>
          <w:rFonts w:eastAsia="Calibri" w:cs="Times New Roman"/>
          <w:color w:val="000000" w:themeColor="text1"/>
          <w:kern w:val="24"/>
          <w:sz w:val="24"/>
          <w:szCs w:val="24"/>
          <w:lang w:val="lt-LT"/>
        </w:rPr>
        <w:t xml:space="preserve">nepriklausomai nuo tuo metu </w:t>
      </w:r>
      <w:proofErr w:type="spellStart"/>
      <w:r w:rsidR="004B5C50" w:rsidRPr="00F93C8E">
        <w:rPr>
          <w:rFonts w:eastAsia="Calibri" w:cs="Times New Roman"/>
          <w:color w:val="000000" w:themeColor="text1"/>
          <w:kern w:val="24"/>
          <w:sz w:val="24"/>
          <w:szCs w:val="24"/>
          <w:lang w:val="lt-LT"/>
        </w:rPr>
        <w:t>amplifikuojamų</w:t>
      </w:r>
      <w:proofErr w:type="spellEnd"/>
      <w:r w:rsidR="004B5C50" w:rsidRPr="00F93C8E">
        <w:rPr>
          <w:rFonts w:eastAsia="Calibri" w:cs="Times New Roman"/>
          <w:color w:val="000000" w:themeColor="text1"/>
          <w:kern w:val="24"/>
          <w:sz w:val="24"/>
          <w:szCs w:val="24"/>
          <w:lang w:val="lt-LT"/>
        </w:rPr>
        <w:t xml:space="preserve"> mėginių skaičiaus</w:t>
      </w:r>
      <w:r w:rsidR="004E2BD8" w:rsidRPr="00F93C8E">
        <w:rPr>
          <w:rFonts w:eastAsia="Calibri" w:cs="Times New Roman"/>
          <w:color w:val="000000" w:themeColor="text1"/>
          <w:kern w:val="24"/>
          <w:sz w:val="24"/>
          <w:szCs w:val="24"/>
          <w:lang w:val="lt-LT"/>
        </w:rPr>
        <w:t xml:space="preserve"> (angl. – </w:t>
      </w:r>
      <w:proofErr w:type="spellStart"/>
      <w:r w:rsidR="004E2BD8" w:rsidRPr="00F93C8E">
        <w:rPr>
          <w:rFonts w:eastAsia="Calibri" w:cs="Times New Roman"/>
          <w:i/>
          <w:iCs/>
          <w:color w:val="000000" w:themeColor="text1"/>
          <w:kern w:val="24"/>
          <w:sz w:val="24"/>
          <w:szCs w:val="24"/>
          <w:lang w:val="lt-LT"/>
        </w:rPr>
        <w:t>continuous</w:t>
      </w:r>
      <w:proofErr w:type="spellEnd"/>
      <w:r w:rsidR="004E2BD8" w:rsidRPr="00F93C8E">
        <w:rPr>
          <w:rFonts w:eastAsia="Calibri" w:cs="Times New Roman"/>
          <w:i/>
          <w:iCs/>
          <w:color w:val="000000" w:themeColor="text1"/>
          <w:kern w:val="24"/>
          <w:sz w:val="24"/>
          <w:szCs w:val="24"/>
          <w:lang w:val="lt-LT"/>
        </w:rPr>
        <w:t xml:space="preserve"> </w:t>
      </w:r>
      <w:proofErr w:type="spellStart"/>
      <w:r w:rsidR="004E2BD8" w:rsidRPr="00F93C8E">
        <w:rPr>
          <w:rFonts w:eastAsia="Calibri" w:cs="Times New Roman"/>
          <w:i/>
          <w:iCs/>
          <w:color w:val="000000" w:themeColor="text1"/>
          <w:kern w:val="24"/>
          <w:sz w:val="24"/>
          <w:szCs w:val="24"/>
          <w:lang w:val="lt-LT"/>
        </w:rPr>
        <w:t>loading</w:t>
      </w:r>
      <w:proofErr w:type="spellEnd"/>
      <w:r w:rsidR="007C298C" w:rsidRPr="00F93C8E">
        <w:rPr>
          <w:rFonts w:eastAsia="Calibri" w:cs="Times New Roman"/>
          <w:i/>
          <w:iCs/>
          <w:color w:val="000000" w:themeColor="text1"/>
          <w:kern w:val="24"/>
          <w:sz w:val="24"/>
          <w:szCs w:val="24"/>
          <w:lang w:val="lt-LT"/>
        </w:rPr>
        <w:t xml:space="preserve"> </w:t>
      </w:r>
      <w:proofErr w:type="spellStart"/>
      <w:r w:rsidR="007C298C" w:rsidRPr="00F93C8E">
        <w:rPr>
          <w:rFonts w:eastAsia="Calibri" w:cs="Times New Roman"/>
          <w:i/>
          <w:iCs/>
          <w:color w:val="000000" w:themeColor="text1"/>
          <w:kern w:val="24"/>
          <w:sz w:val="24"/>
          <w:szCs w:val="24"/>
          <w:lang w:val="lt-LT"/>
        </w:rPr>
        <w:t>and</w:t>
      </w:r>
      <w:proofErr w:type="spellEnd"/>
      <w:r w:rsidR="007C298C" w:rsidRPr="00F93C8E">
        <w:rPr>
          <w:rFonts w:eastAsia="Calibri" w:cs="Times New Roman"/>
          <w:i/>
          <w:iCs/>
          <w:color w:val="000000" w:themeColor="text1"/>
          <w:kern w:val="24"/>
          <w:sz w:val="24"/>
          <w:szCs w:val="24"/>
          <w:lang w:val="lt-LT"/>
        </w:rPr>
        <w:t xml:space="preserve"> </w:t>
      </w:r>
      <w:proofErr w:type="spellStart"/>
      <w:r w:rsidR="007C298C" w:rsidRPr="00F93C8E">
        <w:rPr>
          <w:rFonts w:eastAsia="Calibri" w:cs="Times New Roman"/>
          <w:i/>
          <w:iCs/>
          <w:color w:val="000000" w:themeColor="text1"/>
          <w:kern w:val="24"/>
          <w:sz w:val="24"/>
          <w:szCs w:val="24"/>
          <w:lang w:val="lt-LT"/>
        </w:rPr>
        <w:t>testing</w:t>
      </w:r>
      <w:proofErr w:type="spellEnd"/>
      <w:r w:rsidR="004E2BD8" w:rsidRPr="00F93C8E">
        <w:rPr>
          <w:rFonts w:eastAsia="Calibri" w:cs="Times New Roman"/>
          <w:color w:val="000000" w:themeColor="text1"/>
          <w:kern w:val="24"/>
          <w:sz w:val="24"/>
          <w:szCs w:val="24"/>
          <w:lang w:val="lt-LT"/>
        </w:rPr>
        <w:t>)</w:t>
      </w:r>
      <w:r w:rsidR="00F93C8E">
        <w:rPr>
          <w:rFonts w:eastAsia="Calibri" w:cs="Times New Roman"/>
          <w:color w:val="000000" w:themeColor="text1"/>
          <w:kern w:val="24"/>
          <w:sz w:val="24"/>
          <w:szCs w:val="24"/>
          <w:lang w:val="lt-LT"/>
        </w:rPr>
        <w:t>, leidžia</w:t>
      </w:r>
      <w:r w:rsidR="0099175E">
        <w:rPr>
          <w:rFonts w:eastAsia="Calibri" w:cs="Times New Roman"/>
          <w:color w:val="000000" w:themeColor="text1"/>
          <w:kern w:val="24"/>
          <w:sz w:val="24"/>
          <w:szCs w:val="24"/>
          <w:lang w:val="lt-LT"/>
        </w:rPr>
        <w:t>nt</w:t>
      </w:r>
      <w:r w:rsidR="00F93C8E">
        <w:rPr>
          <w:rFonts w:eastAsia="Calibri" w:cs="Times New Roman"/>
          <w:color w:val="000000" w:themeColor="text1"/>
          <w:kern w:val="24"/>
          <w:sz w:val="24"/>
          <w:szCs w:val="24"/>
          <w:lang w:val="lt-LT"/>
        </w:rPr>
        <w:t xml:space="preserve"> naudotojui </w:t>
      </w:r>
      <w:r w:rsidR="008709EA">
        <w:rPr>
          <w:rFonts w:eastAsia="Calibri" w:cs="Times New Roman"/>
          <w:color w:val="000000" w:themeColor="text1"/>
          <w:kern w:val="24"/>
          <w:sz w:val="24"/>
          <w:szCs w:val="24"/>
          <w:lang w:val="lt-LT"/>
        </w:rPr>
        <w:t xml:space="preserve">tirti mėginius jų </w:t>
      </w:r>
      <w:r w:rsidR="00F93C8E">
        <w:rPr>
          <w:rFonts w:eastAsia="Calibri" w:cs="Times New Roman"/>
          <w:color w:val="000000" w:themeColor="text1"/>
          <w:kern w:val="24"/>
          <w:sz w:val="24"/>
          <w:szCs w:val="24"/>
          <w:lang w:val="lt-LT"/>
        </w:rPr>
        <w:t>nekaup</w:t>
      </w:r>
      <w:r w:rsidR="008709EA">
        <w:rPr>
          <w:rFonts w:eastAsia="Calibri" w:cs="Times New Roman"/>
          <w:color w:val="000000" w:themeColor="text1"/>
          <w:kern w:val="24"/>
          <w:sz w:val="24"/>
          <w:szCs w:val="24"/>
          <w:lang w:val="lt-LT"/>
        </w:rPr>
        <w:t>iant į partijas</w:t>
      </w:r>
      <w:r w:rsidR="00F93C8E">
        <w:rPr>
          <w:rFonts w:eastAsia="Calibri" w:cs="Times New Roman"/>
          <w:color w:val="000000" w:themeColor="text1"/>
          <w:kern w:val="24"/>
          <w:sz w:val="24"/>
          <w:szCs w:val="24"/>
          <w:lang w:val="lt-LT"/>
        </w:rPr>
        <w:t>.</w:t>
      </w:r>
      <w:r w:rsidR="003308E9" w:rsidRPr="00F93C8E">
        <w:rPr>
          <w:rFonts w:eastAsia="Calibri" w:cs="Times New Roman"/>
          <w:color w:val="000000" w:themeColor="text1"/>
          <w:sz w:val="24"/>
          <w:szCs w:val="24"/>
          <w:lang w:val="lt-LT"/>
        </w:rPr>
        <w:t xml:space="preserve"> </w:t>
      </w:r>
      <w:r w:rsidR="0099175E">
        <w:rPr>
          <w:rFonts w:eastAsia="Calibri" w:cs="Times New Roman"/>
          <w:color w:val="000000" w:themeColor="text1"/>
          <w:sz w:val="24"/>
          <w:szCs w:val="24"/>
          <w:lang w:val="lt-LT"/>
        </w:rPr>
        <w:t>J</w:t>
      </w:r>
      <w:r w:rsidR="003308E9" w:rsidRPr="00F93C8E">
        <w:rPr>
          <w:rFonts w:eastAsia="Calibri" w:cs="Times New Roman"/>
          <w:color w:val="000000" w:themeColor="text1"/>
          <w:sz w:val="24"/>
          <w:szCs w:val="24"/>
          <w:lang w:val="lt-LT"/>
        </w:rPr>
        <w:t xml:space="preserve">ei </w:t>
      </w:r>
      <w:r w:rsidR="004E2BD8" w:rsidRPr="00F93C8E">
        <w:rPr>
          <w:rFonts w:eastAsia="Calibri" w:cs="Times New Roman"/>
          <w:color w:val="000000" w:themeColor="text1"/>
          <w:sz w:val="24"/>
          <w:szCs w:val="24"/>
          <w:lang w:val="lt-LT"/>
        </w:rPr>
        <w:t xml:space="preserve">į </w:t>
      </w:r>
      <w:r w:rsidR="003308E9" w:rsidRPr="00F93C8E">
        <w:rPr>
          <w:rFonts w:eastAsia="Calibri" w:cs="Times New Roman"/>
          <w:color w:val="000000" w:themeColor="text1"/>
          <w:sz w:val="24"/>
          <w:szCs w:val="24"/>
          <w:lang w:val="lt-LT"/>
        </w:rPr>
        <w:t>tiekėj</w:t>
      </w:r>
      <w:r w:rsidR="004E2BD8" w:rsidRPr="00F93C8E">
        <w:rPr>
          <w:rFonts w:eastAsia="Calibri" w:cs="Times New Roman"/>
          <w:color w:val="000000" w:themeColor="text1"/>
          <w:sz w:val="24"/>
          <w:szCs w:val="24"/>
          <w:lang w:val="lt-LT"/>
        </w:rPr>
        <w:t>o</w:t>
      </w:r>
      <w:r w:rsidR="003308E9" w:rsidRPr="00F93C8E">
        <w:rPr>
          <w:rFonts w:eastAsia="Calibri" w:cs="Times New Roman"/>
          <w:color w:val="000000" w:themeColor="text1"/>
          <w:sz w:val="24"/>
          <w:szCs w:val="24"/>
          <w:lang w:val="lt-LT"/>
        </w:rPr>
        <w:t xml:space="preserve"> </w:t>
      </w:r>
      <w:r w:rsidR="00CF0A60" w:rsidRPr="00F93C8E">
        <w:rPr>
          <w:rFonts w:eastAsia="Calibri" w:cs="Times New Roman"/>
          <w:color w:val="000000" w:themeColor="text1"/>
          <w:sz w:val="24"/>
          <w:szCs w:val="24"/>
          <w:lang w:val="lt-LT"/>
        </w:rPr>
        <w:t>siūlom</w:t>
      </w:r>
      <w:r w:rsidR="004E2BD8" w:rsidRPr="00F93C8E">
        <w:rPr>
          <w:rFonts w:eastAsia="Calibri" w:cs="Times New Roman"/>
          <w:color w:val="000000" w:themeColor="text1"/>
          <w:sz w:val="24"/>
          <w:szCs w:val="24"/>
          <w:lang w:val="lt-LT"/>
        </w:rPr>
        <w:t>ą</w:t>
      </w:r>
      <w:r w:rsidR="004B5C50" w:rsidRPr="00F93C8E">
        <w:rPr>
          <w:rFonts w:eastAsia="Calibri" w:cs="Times New Roman"/>
          <w:color w:val="000000" w:themeColor="text1"/>
          <w:sz w:val="24"/>
          <w:szCs w:val="24"/>
          <w:lang w:val="lt-LT"/>
        </w:rPr>
        <w:t xml:space="preserve"> sistem</w:t>
      </w:r>
      <w:r w:rsidR="004E2BD8" w:rsidRPr="00F93C8E">
        <w:rPr>
          <w:rFonts w:eastAsia="Calibri" w:cs="Times New Roman"/>
          <w:color w:val="000000" w:themeColor="text1"/>
          <w:sz w:val="24"/>
          <w:szCs w:val="24"/>
          <w:lang w:val="lt-LT"/>
        </w:rPr>
        <w:t xml:space="preserve">ą </w:t>
      </w:r>
      <w:r w:rsidR="004B5C50" w:rsidRPr="00F93C8E">
        <w:rPr>
          <w:rFonts w:eastAsia="Calibri" w:cs="Times New Roman"/>
          <w:color w:val="000000" w:themeColor="text1"/>
          <w:kern w:val="24"/>
          <w:sz w:val="24"/>
          <w:szCs w:val="24"/>
          <w:lang w:val="lt-LT"/>
        </w:rPr>
        <w:t>nuolatini</w:t>
      </w:r>
      <w:r w:rsidR="004E2BD8" w:rsidRPr="00F93C8E">
        <w:rPr>
          <w:rFonts w:eastAsia="Calibri" w:cs="Times New Roman"/>
          <w:color w:val="000000" w:themeColor="text1"/>
          <w:kern w:val="24"/>
          <w:sz w:val="24"/>
          <w:szCs w:val="24"/>
          <w:lang w:val="lt-LT"/>
        </w:rPr>
        <w:t>s</w:t>
      </w:r>
      <w:r w:rsidR="004B5C50" w:rsidRPr="00F93C8E">
        <w:rPr>
          <w:rFonts w:eastAsia="Calibri" w:cs="Times New Roman"/>
          <w:color w:val="000000" w:themeColor="text1"/>
          <w:kern w:val="24"/>
          <w:sz w:val="24"/>
          <w:szCs w:val="24"/>
          <w:lang w:val="lt-LT"/>
        </w:rPr>
        <w:t xml:space="preserve"> mėginių talpinim</w:t>
      </w:r>
      <w:r w:rsidR="004E2BD8" w:rsidRPr="00F93C8E">
        <w:rPr>
          <w:rFonts w:eastAsia="Calibri" w:cs="Times New Roman"/>
          <w:color w:val="000000" w:themeColor="text1"/>
          <w:kern w:val="24"/>
          <w:sz w:val="24"/>
          <w:szCs w:val="24"/>
          <w:lang w:val="lt-LT"/>
        </w:rPr>
        <w:t>as</w:t>
      </w:r>
      <w:r w:rsidR="004B5C50" w:rsidRPr="00F93C8E">
        <w:rPr>
          <w:rFonts w:eastAsia="Calibri" w:cs="Times New Roman"/>
          <w:color w:val="000000" w:themeColor="text1"/>
          <w:kern w:val="24"/>
          <w:sz w:val="24"/>
          <w:szCs w:val="24"/>
          <w:lang w:val="lt-LT"/>
        </w:rPr>
        <w:t xml:space="preserve"> </w:t>
      </w:r>
      <w:r w:rsidR="007C298C" w:rsidRPr="00F93C8E">
        <w:rPr>
          <w:rFonts w:eastAsia="Calibri" w:cs="Times New Roman"/>
          <w:color w:val="000000" w:themeColor="text1"/>
          <w:kern w:val="24"/>
          <w:sz w:val="24"/>
          <w:szCs w:val="24"/>
          <w:lang w:val="lt-LT"/>
        </w:rPr>
        <w:t xml:space="preserve">ir </w:t>
      </w:r>
      <w:r w:rsidR="00F93C8E">
        <w:rPr>
          <w:rFonts w:eastAsia="Calibri" w:cs="Times New Roman"/>
          <w:color w:val="000000" w:themeColor="text1"/>
          <w:kern w:val="24"/>
          <w:sz w:val="24"/>
          <w:szCs w:val="24"/>
          <w:lang w:val="lt-LT"/>
        </w:rPr>
        <w:t xml:space="preserve">nepertraukiamas </w:t>
      </w:r>
      <w:r w:rsidR="007C298C" w:rsidRPr="00F93C8E">
        <w:rPr>
          <w:rFonts w:eastAsia="Calibri" w:cs="Times New Roman"/>
          <w:color w:val="000000" w:themeColor="text1"/>
          <w:kern w:val="24"/>
          <w:sz w:val="24"/>
          <w:szCs w:val="24"/>
          <w:lang w:val="lt-LT"/>
        </w:rPr>
        <w:t xml:space="preserve">jų tyrimas </w:t>
      </w:r>
      <w:r w:rsidR="004B5C50" w:rsidRPr="00F93C8E">
        <w:rPr>
          <w:rFonts w:eastAsia="Calibri" w:cs="Times New Roman"/>
          <w:color w:val="000000" w:themeColor="text1"/>
          <w:kern w:val="24"/>
          <w:sz w:val="24"/>
          <w:szCs w:val="24"/>
          <w:lang w:val="lt-LT"/>
        </w:rPr>
        <w:t xml:space="preserve">viso proceso metu, nepriklausomai nuo tuo metu </w:t>
      </w:r>
      <w:proofErr w:type="spellStart"/>
      <w:r w:rsidR="004B5C50" w:rsidRPr="00F93C8E">
        <w:rPr>
          <w:rFonts w:eastAsia="Calibri" w:cs="Times New Roman"/>
          <w:color w:val="000000" w:themeColor="text1"/>
          <w:kern w:val="24"/>
          <w:sz w:val="24"/>
          <w:szCs w:val="24"/>
          <w:lang w:val="lt-LT"/>
        </w:rPr>
        <w:t>amplifikuojamų</w:t>
      </w:r>
      <w:proofErr w:type="spellEnd"/>
      <w:r w:rsidR="004B5C50" w:rsidRPr="00F93C8E">
        <w:rPr>
          <w:rFonts w:eastAsia="Calibri" w:cs="Times New Roman"/>
          <w:color w:val="000000" w:themeColor="text1"/>
          <w:kern w:val="24"/>
          <w:sz w:val="24"/>
          <w:szCs w:val="24"/>
          <w:lang w:val="lt-LT"/>
        </w:rPr>
        <w:t xml:space="preserve"> mėginių skaičiaus</w:t>
      </w:r>
      <w:r w:rsidR="003308E9" w:rsidRPr="00F93C8E">
        <w:rPr>
          <w:rFonts w:eastAsia="Calibri" w:cs="Times New Roman"/>
          <w:color w:val="000000" w:themeColor="text1"/>
          <w:sz w:val="24"/>
          <w:szCs w:val="24"/>
          <w:lang w:val="lt-LT"/>
        </w:rPr>
        <w:t>,</w:t>
      </w:r>
      <w:r w:rsidR="004B5C50" w:rsidRPr="00F93C8E">
        <w:rPr>
          <w:rFonts w:eastAsia="Calibri" w:cs="Times New Roman"/>
          <w:color w:val="000000" w:themeColor="text1"/>
          <w:sz w:val="24"/>
          <w:szCs w:val="24"/>
          <w:lang w:val="lt-LT"/>
        </w:rPr>
        <w:t xml:space="preserve"> </w:t>
      </w:r>
      <w:r w:rsidR="004E2BD8" w:rsidRPr="00F93C8E">
        <w:rPr>
          <w:rFonts w:eastAsia="Calibri" w:cs="Times New Roman"/>
          <w:color w:val="000000" w:themeColor="text1"/>
          <w:sz w:val="24"/>
          <w:szCs w:val="24"/>
          <w:lang w:val="lt-LT"/>
        </w:rPr>
        <w:t xml:space="preserve">negalimas, </w:t>
      </w:r>
      <w:r w:rsidR="003308E9" w:rsidRPr="00F93C8E">
        <w:rPr>
          <w:rFonts w:eastAsia="Calibri" w:cs="Times New Roman"/>
          <w:color w:val="000000" w:themeColor="text1"/>
          <w:sz w:val="24"/>
          <w:szCs w:val="24"/>
          <w:lang w:val="lt-LT"/>
        </w:rPr>
        <w:t xml:space="preserve">tuomet tokiems pasiūlymams yra skiriamas balas lygus 0. </w:t>
      </w:r>
      <w:r w:rsidR="003308E9" w:rsidRPr="00F93C8E">
        <w:rPr>
          <w:rFonts w:eastAsia="Times New Roman" w:cs="Times New Roman"/>
          <w:color w:val="000000" w:themeColor="text1"/>
          <w:sz w:val="24"/>
          <w:szCs w:val="24"/>
          <w:lang w:val="lt-LT"/>
        </w:rPr>
        <w:t xml:space="preserve">Perkančioji organizacija neskirs </w:t>
      </w:r>
      <w:r w:rsidR="003308E9" w:rsidRPr="00F93C8E">
        <w:rPr>
          <w:rFonts w:eastAsia="Times New Roman" w:cs="Times New Roman"/>
          <w:sz w:val="24"/>
          <w:szCs w:val="24"/>
          <w:lang w:val="lt-LT"/>
        </w:rPr>
        <w:t>jokių tarpin</w:t>
      </w:r>
      <w:r w:rsidR="005B70C8" w:rsidRPr="00F93C8E">
        <w:rPr>
          <w:rFonts w:eastAsia="Times New Roman" w:cs="Times New Roman"/>
          <w:sz w:val="24"/>
          <w:szCs w:val="24"/>
          <w:lang w:val="lt-LT"/>
        </w:rPr>
        <w:t>ių balų intervale nuo 0 iki 1</w:t>
      </w:r>
      <w:r w:rsidR="00507FD2">
        <w:rPr>
          <w:rFonts w:eastAsia="Times New Roman" w:cs="Times New Roman"/>
          <w:sz w:val="24"/>
          <w:szCs w:val="24"/>
          <w:lang w:val="lt-LT"/>
        </w:rPr>
        <w:t>2</w:t>
      </w:r>
      <w:r w:rsidR="003308E9" w:rsidRPr="00F93C8E">
        <w:rPr>
          <w:rFonts w:eastAsia="Times New Roman" w:cs="Times New Roman"/>
          <w:sz w:val="24"/>
          <w:szCs w:val="24"/>
          <w:lang w:val="lt-LT"/>
        </w:rPr>
        <w:t xml:space="preserve">. </w:t>
      </w:r>
    </w:p>
    <w:p w14:paraId="3C2A2908" w14:textId="77777777" w:rsidR="00700441" w:rsidRPr="00F93C8E" w:rsidRDefault="00700441" w:rsidP="00700441">
      <w:pPr>
        <w:jc w:val="both"/>
        <w:rPr>
          <w:rFonts w:eastAsia="Calibri" w:cs="Times New Roman"/>
          <w:sz w:val="24"/>
          <w:szCs w:val="24"/>
          <w:lang w:val="lt-LT"/>
        </w:rPr>
      </w:pPr>
    </w:p>
    <w:p w14:paraId="200E478A" w14:textId="172A29DE" w:rsidR="008F5EAB" w:rsidRPr="00F93C8E" w:rsidRDefault="004572EA" w:rsidP="001344A1">
      <w:pPr>
        <w:ind w:firstLine="851"/>
        <w:jc w:val="both"/>
        <w:rPr>
          <w:rFonts w:eastAsia="Calibri" w:cs="Times New Roman"/>
          <w:sz w:val="24"/>
          <w:szCs w:val="24"/>
          <w:lang w:val="lt-LT"/>
        </w:rPr>
      </w:pPr>
      <w:r w:rsidRPr="00F93C8E">
        <w:rPr>
          <w:rFonts w:eastAsia="Calibri" w:cs="Times New Roman"/>
          <w:sz w:val="24"/>
          <w:szCs w:val="24"/>
          <w:lang w:val="lt-LT"/>
        </w:rPr>
        <w:t>4</w:t>
      </w:r>
      <w:r w:rsidR="00700441" w:rsidRPr="00F93C8E">
        <w:rPr>
          <w:rFonts w:eastAsia="Calibri" w:cs="Times New Roman"/>
          <w:sz w:val="24"/>
          <w:szCs w:val="24"/>
          <w:lang w:val="lt-LT"/>
        </w:rPr>
        <w:t>.</w:t>
      </w:r>
      <w:r w:rsidR="008F5EAB" w:rsidRPr="00F93C8E">
        <w:rPr>
          <w:rFonts w:eastAsia="Calibri" w:cs="Times New Roman"/>
          <w:sz w:val="24"/>
          <w:szCs w:val="24"/>
          <w:lang w:val="lt-LT"/>
        </w:rPr>
        <w:t>4</w:t>
      </w:r>
      <w:r w:rsidR="005B70C8" w:rsidRPr="00F93C8E">
        <w:rPr>
          <w:rFonts w:eastAsia="Calibri" w:cs="Times New Roman"/>
          <w:sz w:val="24"/>
          <w:szCs w:val="24"/>
          <w:lang w:val="lt-LT"/>
        </w:rPr>
        <w:t>.</w:t>
      </w:r>
      <w:r w:rsidR="003A1627" w:rsidRPr="00F93C8E">
        <w:rPr>
          <w:rFonts w:eastAsia="Calibri" w:cs="Times New Roman"/>
          <w:sz w:val="24"/>
          <w:szCs w:val="24"/>
          <w:lang w:val="lt-LT"/>
        </w:rPr>
        <w:t xml:space="preserve"> Kriterijaus (T</w:t>
      </w:r>
      <w:r w:rsidR="003A1627" w:rsidRPr="00F93C8E">
        <w:rPr>
          <w:rFonts w:eastAsia="Calibri" w:cs="Times New Roman"/>
          <w:sz w:val="24"/>
          <w:szCs w:val="24"/>
          <w:vertAlign w:val="subscript"/>
          <w:lang w:val="lt-LT"/>
        </w:rPr>
        <w:t>2</w:t>
      </w:r>
      <w:r w:rsidR="003A1627" w:rsidRPr="00F93C8E">
        <w:rPr>
          <w:rFonts w:eastAsia="Calibri" w:cs="Times New Roman"/>
          <w:sz w:val="24"/>
          <w:szCs w:val="24"/>
          <w:lang w:val="lt-LT"/>
        </w:rPr>
        <w:t>) balas yra apska</w:t>
      </w:r>
      <w:r w:rsidR="00D6262B" w:rsidRPr="00F93C8E">
        <w:rPr>
          <w:rFonts w:eastAsia="Calibri" w:cs="Times New Roman"/>
          <w:sz w:val="24"/>
          <w:szCs w:val="24"/>
          <w:lang w:val="lt-LT"/>
        </w:rPr>
        <w:t>ičiuojamas skiriant maksimalius 1</w:t>
      </w:r>
      <w:r w:rsidR="00C01D7A">
        <w:rPr>
          <w:rFonts w:eastAsia="Calibri" w:cs="Times New Roman"/>
          <w:sz w:val="24"/>
          <w:szCs w:val="24"/>
          <w:lang w:val="lt-LT"/>
        </w:rPr>
        <w:t>0</w:t>
      </w:r>
      <w:r w:rsidR="003A1627" w:rsidRPr="00F93C8E">
        <w:rPr>
          <w:rFonts w:eastAsia="Calibri" w:cs="Times New Roman"/>
          <w:sz w:val="24"/>
          <w:szCs w:val="24"/>
          <w:lang w:val="lt-LT"/>
        </w:rPr>
        <w:t xml:space="preserve"> balų tiems pas</w:t>
      </w:r>
      <w:r w:rsidR="00D6262B" w:rsidRPr="00F93C8E">
        <w:rPr>
          <w:rFonts w:eastAsia="Calibri" w:cs="Times New Roman"/>
          <w:sz w:val="24"/>
          <w:szCs w:val="24"/>
          <w:lang w:val="lt-LT"/>
        </w:rPr>
        <w:t>iūlymams, kuri</w:t>
      </w:r>
      <w:r w:rsidR="001838B8" w:rsidRPr="00F93C8E">
        <w:rPr>
          <w:rFonts w:eastAsia="Calibri" w:cs="Times New Roman"/>
          <w:sz w:val="24"/>
          <w:szCs w:val="24"/>
          <w:lang w:val="lt-LT"/>
        </w:rPr>
        <w:t xml:space="preserve">ų sistema </w:t>
      </w:r>
      <w:r w:rsidR="001838B8" w:rsidRPr="00F93C8E">
        <w:rPr>
          <w:rFonts w:eastAsia="Calibri" w:cs="Times New Roman"/>
          <w:kern w:val="24"/>
          <w:sz w:val="24"/>
          <w:szCs w:val="24"/>
          <w:lang w:val="lt-LT"/>
        </w:rPr>
        <w:t xml:space="preserve">užtikrina reagentų </w:t>
      </w:r>
      <w:proofErr w:type="spellStart"/>
      <w:r w:rsidR="001838B8" w:rsidRPr="00F93C8E">
        <w:rPr>
          <w:rFonts w:eastAsia="Calibri" w:cs="Times New Roman"/>
          <w:kern w:val="24"/>
          <w:sz w:val="24"/>
          <w:szCs w:val="24"/>
          <w:lang w:val="lt-LT"/>
        </w:rPr>
        <w:t>kalibracij</w:t>
      </w:r>
      <w:r w:rsidR="001344A1" w:rsidRPr="00F93C8E">
        <w:rPr>
          <w:rFonts w:eastAsia="Calibri" w:cs="Times New Roman"/>
          <w:kern w:val="24"/>
          <w:sz w:val="24"/>
          <w:szCs w:val="24"/>
          <w:lang w:val="lt-LT"/>
        </w:rPr>
        <w:t>os</w:t>
      </w:r>
      <w:proofErr w:type="spellEnd"/>
      <w:r w:rsidR="001344A1" w:rsidRPr="00F93C8E">
        <w:rPr>
          <w:rFonts w:eastAsia="Calibri" w:cs="Times New Roman"/>
          <w:kern w:val="24"/>
          <w:sz w:val="24"/>
          <w:szCs w:val="24"/>
          <w:lang w:val="lt-LT"/>
        </w:rPr>
        <w:t xml:space="preserve"> galiojimą</w:t>
      </w:r>
      <w:r w:rsidR="001838B8" w:rsidRPr="00F93C8E">
        <w:rPr>
          <w:rFonts w:eastAsia="Calibri" w:cs="Times New Roman"/>
          <w:kern w:val="24"/>
          <w:sz w:val="24"/>
          <w:szCs w:val="24"/>
          <w:lang w:val="lt-LT"/>
        </w:rPr>
        <w:t xml:space="preserve"> 24 valandas</w:t>
      </w:r>
      <w:r w:rsidR="003F40A5" w:rsidRPr="00F93C8E">
        <w:rPr>
          <w:rFonts w:eastAsia="Calibri" w:cs="Times New Roman"/>
          <w:sz w:val="24"/>
          <w:szCs w:val="24"/>
          <w:lang w:val="lt-LT"/>
        </w:rPr>
        <w:t xml:space="preserve">. </w:t>
      </w:r>
      <w:r w:rsidR="0018255E">
        <w:rPr>
          <w:rFonts w:eastAsia="Calibri" w:cs="Times New Roman"/>
          <w:sz w:val="24"/>
          <w:szCs w:val="24"/>
          <w:lang w:val="lt-LT"/>
        </w:rPr>
        <w:t>Jei</w:t>
      </w:r>
      <w:r w:rsidR="00D6262B" w:rsidRPr="00F93C8E">
        <w:rPr>
          <w:rFonts w:eastAsia="Calibri" w:cs="Times New Roman"/>
          <w:sz w:val="24"/>
          <w:szCs w:val="24"/>
          <w:lang w:val="lt-LT"/>
        </w:rPr>
        <w:t xml:space="preserve"> </w:t>
      </w:r>
      <w:r w:rsidR="004E2BD8" w:rsidRPr="00F93C8E">
        <w:rPr>
          <w:rFonts w:eastAsia="Calibri" w:cs="Times New Roman"/>
          <w:sz w:val="24"/>
          <w:szCs w:val="24"/>
          <w:lang w:val="lt-LT"/>
        </w:rPr>
        <w:t>sistema</w:t>
      </w:r>
      <w:r w:rsidR="001838B8" w:rsidRPr="00F93C8E">
        <w:rPr>
          <w:rFonts w:eastAsia="Calibri" w:cs="Times New Roman"/>
          <w:sz w:val="24"/>
          <w:szCs w:val="24"/>
          <w:lang w:val="lt-LT"/>
        </w:rPr>
        <w:t xml:space="preserve"> </w:t>
      </w:r>
      <w:r w:rsidR="001838B8" w:rsidRPr="00F93C8E">
        <w:rPr>
          <w:rFonts w:eastAsia="Calibri" w:cs="Times New Roman"/>
          <w:kern w:val="24"/>
          <w:sz w:val="24"/>
          <w:szCs w:val="24"/>
          <w:lang w:val="lt-LT"/>
        </w:rPr>
        <w:t xml:space="preserve">reagentų </w:t>
      </w:r>
      <w:proofErr w:type="spellStart"/>
      <w:r w:rsidR="001838B8" w:rsidRPr="00F93C8E">
        <w:rPr>
          <w:rFonts w:eastAsia="Calibri" w:cs="Times New Roman"/>
          <w:kern w:val="24"/>
          <w:sz w:val="24"/>
          <w:szCs w:val="24"/>
          <w:lang w:val="lt-LT"/>
        </w:rPr>
        <w:t>kalibracijos</w:t>
      </w:r>
      <w:proofErr w:type="spellEnd"/>
      <w:r w:rsidR="001838B8" w:rsidRPr="00F93C8E">
        <w:rPr>
          <w:rFonts w:eastAsia="Calibri" w:cs="Times New Roman"/>
          <w:kern w:val="24"/>
          <w:sz w:val="24"/>
          <w:szCs w:val="24"/>
          <w:lang w:val="lt-LT"/>
        </w:rPr>
        <w:t xml:space="preserve"> </w:t>
      </w:r>
      <w:r w:rsidR="001344A1" w:rsidRPr="00F93C8E">
        <w:rPr>
          <w:rFonts w:eastAsia="Calibri" w:cs="Times New Roman"/>
          <w:kern w:val="24"/>
          <w:sz w:val="24"/>
          <w:szCs w:val="24"/>
          <w:lang w:val="lt-LT"/>
        </w:rPr>
        <w:t xml:space="preserve">galiojimo </w:t>
      </w:r>
      <w:r w:rsidR="001838B8" w:rsidRPr="00F93C8E">
        <w:rPr>
          <w:rFonts w:eastAsia="Calibri" w:cs="Times New Roman"/>
          <w:kern w:val="24"/>
          <w:sz w:val="24"/>
          <w:szCs w:val="24"/>
          <w:lang w:val="lt-LT"/>
        </w:rPr>
        <w:t>24 valandas ne</w:t>
      </w:r>
      <w:r w:rsidR="004E2BD8" w:rsidRPr="00F93C8E">
        <w:rPr>
          <w:rFonts w:eastAsia="Calibri" w:cs="Times New Roman"/>
          <w:kern w:val="24"/>
          <w:sz w:val="24"/>
          <w:szCs w:val="24"/>
          <w:lang w:val="lt-LT"/>
        </w:rPr>
        <w:t>palaiko</w:t>
      </w:r>
      <w:r w:rsidR="003A1627" w:rsidRPr="00F93C8E">
        <w:rPr>
          <w:rFonts w:eastAsia="Calibri" w:cs="Times New Roman"/>
          <w:sz w:val="24"/>
          <w:szCs w:val="24"/>
          <w:lang w:val="lt-LT"/>
        </w:rPr>
        <w:t>, tuomet tokiems pasiūlymams yra skiriamas balas lygus 0. Perkančioji organizacija neskirs jokių tarp</w:t>
      </w:r>
      <w:r w:rsidR="00CF0A60" w:rsidRPr="00F93C8E">
        <w:rPr>
          <w:rFonts w:eastAsia="Calibri" w:cs="Times New Roman"/>
          <w:sz w:val="24"/>
          <w:szCs w:val="24"/>
          <w:lang w:val="lt-LT"/>
        </w:rPr>
        <w:t>inių balų intervale nuo 0 iki 1</w:t>
      </w:r>
      <w:r w:rsidR="00C01D7A">
        <w:rPr>
          <w:rFonts w:eastAsia="Calibri" w:cs="Times New Roman"/>
          <w:sz w:val="24"/>
          <w:szCs w:val="24"/>
          <w:lang w:val="lt-LT"/>
        </w:rPr>
        <w:t>0</w:t>
      </w:r>
      <w:r w:rsidR="00B978F2" w:rsidRPr="00F93C8E">
        <w:rPr>
          <w:rFonts w:eastAsia="Calibri" w:cs="Times New Roman"/>
          <w:sz w:val="24"/>
          <w:szCs w:val="24"/>
          <w:lang w:val="lt-LT"/>
        </w:rPr>
        <w:t xml:space="preserve">. </w:t>
      </w:r>
    </w:p>
    <w:p w14:paraId="7063BE70" w14:textId="77777777" w:rsidR="001344A1" w:rsidRPr="00F93C8E" w:rsidRDefault="001344A1" w:rsidP="001344A1">
      <w:pPr>
        <w:ind w:firstLine="851"/>
        <w:jc w:val="both"/>
        <w:rPr>
          <w:rFonts w:eastAsia="Calibri" w:cs="Times New Roman"/>
          <w:sz w:val="24"/>
          <w:szCs w:val="24"/>
          <w:lang w:val="lt-LT"/>
        </w:rPr>
      </w:pPr>
    </w:p>
    <w:p w14:paraId="5EDD6E35" w14:textId="0DE65635" w:rsidR="00C01D7A" w:rsidRDefault="004572EA" w:rsidP="00FB7558">
      <w:pPr>
        <w:ind w:firstLine="851"/>
        <w:jc w:val="both"/>
        <w:rPr>
          <w:rFonts w:eastAsia="Calibri" w:cs="Times New Roman"/>
          <w:sz w:val="24"/>
          <w:szCs w:val="24"/>
          <w:lang w:val="lt-LT"/>
        </w:rPr>
      </w:pPr>
      <w:bookmarkStart w:id="1" w:name="_Hlk500059179"/>
      <w:r w:rsidRPr="00F93C8E">
        <w:rPr>
          <w:rFonts w:eastAsia="Calibri" w:cs="Times New Roman"/>
          <w:sz w:val="24"/>
          <w:szCs w:val="24"/>
          <w:lang w:val="lt-LT"/>
        </w:rPr>
        <w:t>4</w:t>
      </w:r>
      <w:r w:rsidR="00F876C4" w:rsidRPr="00F93C8E">
        <w:rPr>
          <w:rFonts w:eastAsia="Calibri" w:cs="Times New Roman"/>
          <w:sz w:val="24"/>
          <w:szCs w:val="24"/>
          <w:lang w:val="lt-LT"/>
        </w:rPr>
        <w:t>.</w:t>
      </w:r>
      <w:r w:rsidR="00204AE4" w:rsidRPr="00F93C8E">
        <w:rPr>
          <w:rFonts w:eastAsia="Calibri" w:cs="Times New Roman"/>
          <w:sz w:val="24"/>
          <w:szCs w:val="24"/>
          <w:lang w:val="lt-LT"/>
        </w:rPr>
        <w:t>5</w:t>
      </w:r>
      <w:r w:rsidR="005B70C8" w:rsidRPr="00F93C8E">
        <w:rPr>
          <w:rFonts w:eastAsia="Calibri" w:cs="Times New Roman"/>
          <w:sz w:val="24"/>
          <w:szCs w:val="24"/>
          <w:lang w:val="lt-LT"/>
        </w:rPr>
        <w:t>.</w:t>
      </w:r>
      <w:r w:rsidR="00F876C4" w:rsidRPr="00F93C8E">
        <w:rPr>
          <w:rFonts w:eastAsia="Calibri" w:cs="Times New Roman"/>
          <w:sz w:val="24"/>
          <w:szCs w:val="24"/>
          <w:lang w:val="lt-LT"/>
        </w:rPr>
        <w:t xml:space="preserve"> </w:t>
      </w:r>
      <w:r w:rsidR="00C01D7A" w:rsidRPr="00F93C8E">
        <w:rPr>
          <w:rFonts w:eastAsia="Calibri" w:cs="Times New Roman"/>
          <w:sz w:val="24"/>
          <w:szCs w:val="24"/>
          <w:lang w:val="lt-LT"/>
        </w:rPr>
        <w:t>Kriterijaus (T</w:t>
      </w:r>
      <w:r w:rsidR="00C01D7A">
        <w:rPr>
          <w:rFonts w:eastAsia="Calibri" w:cs="Times New Roman"/>
          <w:sz w:val="24"/>
          <w:szCs w:val="24"/>
          <w:vertAlign w:val="subscript"/>
          <w:lang w:val="lt-LT"/>
        </w:rPr>
        <w:t>3</w:t>
      </w:r>
      <w:r w:rsidR="00C01D7A" w:rsidRPr="00F93C8E">
        <w:rPr>
          <w:rFonts w:eastAsia="Calibri" w:cs="Times New Roman"/>
          <w:sz w:val="24"/>
          <w:szCs w:val="24"/>
          <w:lang w:val="lt-LT"/>
        </w:rPr>
        <w:t>) balas yra apskaičiuojamas skirian</w:t>
      </w:r>
      <w:r w:rsidR="00C01D7A">
        <w:rPr>
          <w:rFonts w:eastAsia="Calibri" w:cs="Times New Roman"/>
          <w:sz w:val="24"/>
          <w:szCs w:val="24"/>
          <w:lang w:val="lt-LT"/>
        </w:rPr>
        <w:t>t</w:t>
      </w:r>
      <w:r w:rsidR="00C01D7A" w:rsidRPr="00F93C8E">
        <w:rPr>
          <w:rFonts w:eastAsia="Calibri" w:cs="Times New Roman"/>
          <w:sz w:val="24"/>
          <w:szCs w:val="24"/>
          <w:lang w:val="lt-LT"/>
        </w:rPr>
        <w:t xml:space="preserve"> pasiūlymams</w:t>
      </w:r>
      <w:r w:rsidR="00C01D7A">
        <w:rPr>
          <w:rFonts w:eastAsia="Calibri" w:cs="Times New Roman"/>
          <w:sz w:val="24"/>
          <w:szCs w:val="24"/>
          <w:lang w:val="lt-LT"/>
        </w:rPr>
        <w:t xml:space="preserve"> balus pagal žemiau aprašytą tvarką: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24"/>
        <w:gridCol w:w="3538"/>
      </w:tblGrid>
      <w:tr w:rsidR="00C01D7A" w14:paraId="7CE9C007" w14:textId="77777777" w:rsidTr="00C01D7A">
        <w:tc>
          <w:tcPr>
            <w:tcW w:w="5524" w:type="dxa"/>
          </w:tcPr>
          <w:p w14:paraId="753D253B" w14:textId="5DB762B3" w:rsidR="00C01D7A" w:rsidRDefault="00C01D7A" w:rsidP="00C01D7A">
            <w:pPr>
              <w:jc w:val="center"/>
              <w:rPr>
                <w:rFonts w:eastAsia="Calibri" w:cs="Times New Roman"/>
                <w:sz w:val="24"/>
                <w:szCs w:val="24"/>
                <w:lang w:val="lt-LT"/>
              </w:rPr>
            </w:pPr>
            <w:r>
              <w:rPr>
                <w:rFonts w:eastAsia="Calibri" w:cs="Times New Roman"/>
                <w:sz w:val="24"/>
                <w:szCs w:val="24"/>
                <w:lang w:val="lt-LT"/>
              </w:rPr>
              <w:t>Siūlomos įrangos (sistemos) našumas per 8 val.</w:t>
            </w:r>
          </w:p>
        </w:tc>
        <w:tc>
          <w:tcPr>
            <w:tcW w:w="3538" w:type="dxa"/>
          </w:tcPr>
          <w:p w14:paraId="45CA4C9B" w14:textId="78DD1B91" w:rsidR="00C01D7A" w:rsidRDefault="00C01D7A" w:rsidP="00C01D7A">
            <w:pPr>
              <w:jc w:val="center"/>
              <w:rPr>
                <w:rFonts w:eastAsia="Calibri" w:cs="Times New Roman"/>
                <w:sz w:val="24"/>
                <w:szCs w:val="24"/>
                <w:lang w:val="lt-LT"/>
              </w:rPr>
            </w:pPr>
            <w:r>
              <w:rPr>
                <w:rFonts w:eastAsia="Calibri" w:cs="Times New Roman"/>
                <w:sz w:val="24"/>
                <w:szCs w:val="24"/>
                <w:lang w:val="lt-LT"/>
              </w:rPr>
              <w:t>Skiriama balų</w:t>
            </w:r>
          </w:p>
        </w:tc>
      </w:tr>
      <w:tr w:rsidR="00C01D7A" w14:paraId="0AE58713" w14:textId="77777777" w:rsidTr="00C01D7A">
        <w:tc>
          <w:tcPr>
            <w:tcW w:w="5524" w:type="dxa"/>
          </w:tcPr>
          <w:p w14:paraId="2E78D810" w14:textId="52E3AFFF" w:rsidR="00C01D7A" w:rsidRDefault="00C01D7A" w:rsidP="00C01D7A">
            <w:pPr>
              <w:jc w:val="center"/>
              <w:rPr>
                <w:rFonts w:eastAsia="Calibri" w:cs="Times New Roman"/>
                <w:sz w:val="24"/>
                <w:szCs w:val="24"/>
                <w:lang w:val="lt-LT"/>
              </w:rPr>
            </w:pPr>
            <w:r>
              <w:rPr>
                <w:rFonts w:eastAsia="Calibri" w:cs="Times New Roman"/>
                <w:sz w:val="24"/>
                <w:szCs w:val="24"/>
                <w:lang w:val="lt-LT"/>
              </w:rPr>
              <w:t>&gt;250 mėginių</w:t>
            </w:r>
          </w:p>
        </w:tc>
        <w:tc>
          <w:tcPr>
            <w:tcW w:w="3538" w:type="dxa"/>
          </w:tcPr>
          <w:p w14:paraId="6D0599AE" w14:textId="604D2DBA" w:rsidR="00C01D7A" w:rsidRDefault="00C01D7A" w:rsidP="00C01D7A">
            <w:pPr>
              <w:jc w:val="center"/>
              <w:rPr>
                <w:rFonts w:eastAsia="Calibri" w:cs="Times New Roman"/>
                <w:sz w:val="24"/>
                <w:szCs w:val="24"/>
                <w:lang w:val="lt-LT"/>
              </w:rPr>
            </w:pPr>
            <w:r>
              <w:rPr>
                <w:rFonts w:eastAsia="Calibri" w:cs="Times New Roman"/>
                <w:sz w:val="24"/>
                <w:szCs w:val="24"/>
                <w:lang w:val="lt-LT"/>
              </w:rPr>
              <w:t>10</w:t>
            </w:r>
          </w:p>
        </w:tc>
      </w:tr>
      <w:tr w:rsidR="00C01D7A" w14:paraId="607FBF38" w14:textId="77777777" w:rsidTr="00C01D7A">
        <w:tc>
          <w:tcPr>
            <w:tcW w:w="5524" w:type="dxa"/>
          </w:tcPr>
          <w:p w14:paraId="227B95E2" w14:textId="43DD0660" w:rsidR="00C01D7A" w:rsidRDefault="00C01D7A" w:rsidP="00C01D7A">
            <w:pPr>
              <w:jc w:val="center"/>
              <w:rPr>
                <w:rFonts w:eastAsia="Calibri" w:cs="Times New Roman"/>
                <w:sz w:val="24"/>
                <w:szCs w:val="24"/>
                <w:lang w:val="lt-LT"/>
              </w:rPr>
            </w:pPr>
            <w:r>
              <w:rPr>
                <w:rFonts w:eastAsia="Calibri" w:cs="Times New Roman"/>
                <w:sz w:val="24"/>
                <w:szCs w:val="24"/>
                <w:lang w:val="lt-LT"/>
              </w:rPr>
              <w:t>150-250 mėginių</w:t>
            </w:r>
          </w:p>
        </w:tc>
        <w:tc>
          <w:tcPr>
            <w:tcW w:w="3538" w:type="dxa"/>
          </w:tcPr>
          <w:p w14:paraId="7A31B87E" w14:textId="114A6B04" w:rsidR="00C01D7A" w:rsidRDefault="00C01D7A" w:rsidP="00C01D7A">
            <w:pPr>
              <w:jc w:val="center"/>
              <w:rPr>
                <w:rFonts w:eastAsia="Calibri" w:cs="Times New Roman"/>
                <w:sz w:val="24"/>
                <w:szCs w:val="24"/>
                <w:lang w:val="lt-LT"/>
              </w:rPr>
            </w:pPr>
            <w:r>
              <w:rPr>
                <w:rFonts w:eastAsia="Calibri" w:cs="Times New Roman"/>
                <w:sz w:val="24"/>
                <w:szCs w:val="24"/>
                <w:lang w:val="lt-LT"/>
              </w:rPr>
              <w:t>5</w:t>
            </w:r>
          </w:p>
        </w:tc>
      </w:tr>
      <w:tr w:rsidR="00C01D7A" w14:paraId="14E099F1" w14:textId="77777777" w:rsidTr="00C01D7A">
        <w:tc>
          <w:tcPr>
            <w:tcW w:w="5524" w:type="dxa"/>
          </w:tcPr>
          <w:p w14:paraId="66068A0F" w14:textId="57987147" w:rsidR="00C01D7A" w:rsidRDefault="00C01D7A" w:rsidP="00C01D7A">
            <w:pPr>
              <w:jc w:val="center"/>
              <w:rPr>
                <w:rFonts w:eastAsia="Calibri" w:cs="Times New Roman"/>
                <w:sz w:val="24"/>
                <w:szCs w:val="24"/>
                <w:lang w:val="lt-LT"/>
              </w:rPr>
            </w:pPr>
            <w:r>
              <w:rPr>
                <w:rFonts w:eastAsia="Calibri" w:cs="Times New Roman"/>
                <w:sz w:val="24"/>
                <w:szCs w:val="24"/>
                <w:lang w:val="lt-LT"/>
              </w:rPr>
              <w:t>&lt;150 mėginių</w:t>
            </w:r>
          </w:p>
        </w:tc>
        <w:tc>
          <w:tcPr>
            <w:tcW w:w="3538" w:type="dxa"/>
          </w:tcPr>
          <w:p w14:paraId="23EB4C73" w14:textId="0E3EA60F" w:rsidR="00C01D7A" w:rsidRDefault="00C01D7A" w:rsidP="00C01D7A">
            <w:pPr>
              <w:jc w:val="center"/>
              <w:rPr>
                <w:rFonts w:eastAsia="Calibri" w:cs="Times New Roman"/>
                <w:sz w:val="24"/>
                <w:szCs w:val="24"/>
                <w:lang w:val="lt-LT"/>
              </w:rPr>
            </w:pPr>
            <w:r>
              <w:rPr>
                <w:rFonts w:eastAsia="Calibri" w:cs="Times New Roman"/>
                <w:sz w:val="24"/>
                <w:szCs w:val="24"/>
                <w:lang w:val="lt-LT"/>
              </w:rPr>
              <w:t>0</w:t>
            </w:r>
          </w:p>
        </w:tc>
      </w:tr>
    </w:tbl>
    <w:p w14:paraId="49D69DC9" w14:textId="77777777" w:rsidR="00C01D7A" w:rsidRDefault="00C01D7A" w:rsidP="00C01D7A">
      <w:pPr>
        <w:jc w:val="both"/>
        <w:rPr>
          <w:rFonts w:eastAsia="Calibri" w:cs="Times New Roman"/>
          <w:sz w:val="24"/>
          <w:szCs w:val="24"/>
          <w:lang w:val="lt-LT"/>
        </w:rPr>
      </w:pPr>
    </w:p>
    <w:p w14:paraId="46EF32A9" w14:textId="4794DA6D" w:rsidR="00FB7558" w:rsidRPr="00F93C8E" w:rsidRDefault="00C01D7A" w:rsidP="00FB7558">
      <w:pPr>
        <w:ind w:firstLine="851"/>
        <w:jc w:val="both"/>
        <w:rPr>
          <w:rFonts w:eastAsia="Times New Roman" w:cs="Times New Roman"/>
          <w:sz w:val="24"/>
          <w:szCs w:val="24"/>
          <w:lang w:val="lt-LT"/>
        </w:rPr>
      </w:pPr>
      <w:r>
        <w:rPr>
          <w:rFonts w:eastAsia="Calibri" w:cs="Times New Roman"/>
          <w:sz w:val="24"/>
          <w:szCs w:val="24"/>
          <w:lang w:val="lt-LT"/>
        </w:rPr>
        <w:t xml:space="preserve">4.6. </w:t>
      </w:r>
      <w:r w:rsidR="00F876C4" w:rsidRPr="00F93C8E">
        <w:rPr>
          <w:rFonts w:eastAsia="Calibri" w:cs="Times New Roman"/>
          <w:sz w:val="24"/>
          <w:szCs w:val="24"/>
          <w:lang w:val="lt-LT"/>
        </w:rPr>
        <w:t>Kriterijaus (T</w:t>
      </w:r>
      <w:r>
        <w:rPr>
          <w:rFonts w:eastAsia="Calibri" w:cs="Times New Roman"/>
          <w:sz w:val="24"/>
          <w:szCs w:val="24"/>
          <w:vertAlign w:val="subscript"/>
          <w:lang w:val="lt-LT"/>
        </w:rPr>
        <w:t>4</w:t>
      </w:r>
      <w:r w:rsidR="00F876C4" w:rsidRPr="00F93C8E">
        <w:rPr>
          <w:rFonts w:eastAsia="Calibri" w:cs="Times New Roman"/>
          <w:sz w:val="24"/>
          <w:szCs w:val="24"/>
          <w:lang w:val="lt-LT"/>
        </w:rPr>
        <w:t>) balas yra apskaičiuojamas skiriant maksimal</w:t>
      </w:r>
      <w:r w:rsidR="00055A49" w:rsidRPr="00F93C8E">
        <w:rPr>
          <w:rFonts w:eastAsia="Calibri" w:cs="Times New Roman"/>
          <w:sz w:val="24"/>
          <w:szCs w:val="24"/>
          <w:lang w:val="lt-LT"/>
        </w:rPr>
        <w:t>ius</w:t>
      </w:r>
      <w:r w:rsidR="00F876C4" w:rsidRPr="00F93C8E">
        <w:rPr>
          <w:rFonts w:eastAsia="Calibri" w:cs="Times New Roman"/>
          <w:sz w:val="24"/>
          <w:szCs w:val="24"/>
          <w:lang w:val="lt-LT"/>
        </w:rPr>
        <w:t xml:space="preserve"> </w:t>
      </w:r>
      <w:r w:rsidR="00507FD2">
        <w:rPr>
          <w:rFonts w:eastAsia="Calibri" w:cs="Times New Roman"/>
          <w:sz w:val="24"/>
          <w:szCs w:val="24"/>
          <w:lang w:val="lt-LT"/>
        </w:rPr>
        <w:t>8</w:t>
      </w:r>
      <w:r w:rsidR="00F876C4" w:rsidRPr="00F93C8E">
        <w:rPr>
          <w:rFonts w:eastAsia="Calibri" w:cs="Times New Roman"/>
          <w:sz w:val="24"/>
          <w:szCs w:val="24"/>
          <w:lang w:val="lt-LT"/>
        </w:rPr>
        <w:t xml:space="preserve"> bal</w:t>
      </w:r>
      <w:r w:rsidR="00507FD2">
        <w:rPr>
          <w:rFonts w:eastAsia="Calibri" w:cs="Times New Roman"/>
          <w:sz w:val="24"/>
          <w:szCs w:val="24"/>
          <w:lang w:val="lt-LT"/>
        </w:rPr>
        <w:t>us</w:t>
      </w:r>
      <w:r w:rsidR="00F876C4" w:rsidRPr="00F93C8E">
        <w:rPr>
          <w:rFonts w:eastAsia="Calibri" w:cs="Times New Roman"/>
          <w:sz w:val="24"/>
          <w:szCs w:val="24"/>
          <w:lang w:val="lt-LT"/>
        </w:rPr>
        <w:t xml:space="preserve"> tiems</w:t>
      </w:r>
      <w:r w:rsidR="00055A49" w:rsidRPr="00F93C8E">
        <w:rPr>
          <w:rFonts w:eastAsia="Calibri" w:cs="Times New Roman"/>
          <w:sz w:val="24"/>
          <w:szCs w:val="24"/>
          <w:lang w:val="lt-LT"/>
        </w:rPr>
        <w:t xml:space="preserve"> tiekėjų</w:t>
      </w:r>
      <w:r w:rsidR="00F876C4" w:rsidRPr="00F93C8E">
        <w:rPr>
          <w:rFonts w:eastAsia="Calibri" w:cs="Times New Roman"/>
          <w:sz w:val="24"/>
          <w:szCs w:val="24"/>
          <w:lang w:val="lt-LT"/>
        </w:rPr>
        <w:t xml:space="preserve"> pasiūlymams, </w:t>
      </w:r>
      <w:r w:rsidR="00CF0A60" w:rsidRPr="00F93C8E">
        <w:rPr>
          <w:rFonts w:eastAsia="Times New Roman" w:cs="Times New Roman"/>
          <w:sz w:val="24"/>
          <w:szCs w:val="24"/>
          <w:lang w:val="lt-LT"/>
        </w:rPr>
        <w:t>kurių siūlom</w:t>
      </w:r>
      <w:r w:rsidR="003118FC" w:rsidRPr="00F93C8E">
        <w:rPr>
          <w:rFonts w:eastAsia="Times New Roman" w:cs="Times New Roman"/>
          <w:sz w:val="24"/>
          <w:szCs w:val="24"/>
          <w:lang w:val="lt-LT"/>
        </w:rPr>
        <w:t>a</w:t>
      </w:r>
      <w:r w:rsidR="00CF0A60" w:rsidRPr="00F93C8E">
        <w:rPr>
          <w:rFonts w:eastAsia="Times New Roman" w:cs="Times New Roman"/>
          <w:sz w:val="24"/>
          <w:szCs w:val="24"/>
          <w:lang w:val="lt-LT"/>
        </w:rPr>
        <w:t xml:space="preserve"> įrang</w:t>
      </w:r>
      <w:r w:rsidR="003118FC" w:rsidRPr="00F93C8E">
        <w:rPr>
          <w:rFonts w:eastAsia="Times New Roman" w:cs="Times New Roman"/>
          <w:sz w:val="24"/>
          <w:szCs w:val="24"/>
          <w:lang w:val="lt-LT"/>
        </w:rPr>
        <w:t>a</w:t>
      </w:r>
      <w:r w:rsidR="00CF0A60" w:rsidRPr="00F93C8E">
        <w:rPr>
          <w:rFonts w:eastAsia="Times New Roman" w:cs="Times New Roman"/>
          <w:sz w:val="24"/>
          <w:szCs w:val="24"/>
          <w:lang w:val="lt-LT"/>
        </w:rPr>
        <w:t xml:space="preserve"> (sistem</w:t>
      </w:r>
      <w:r w:rsidR="003118FC" w:rsidRPr="00F93C8E">
        <w:rPr>
          <w:rFonts w:eastAsia="Times New Roman" w:cs="Times New Roman"/>
          <w:sz w:val="24"/>
          <w:szCs w:val="24"/>
          <w:lang w:val="lt-LT"/>
        </w:rPr>
        <w:t>a</w:t>
      </w:r>
      <w:r w:rsidR="00CF0A60" w:rsidRPr="00F93C8E">
        <w:rPr>
          <w:rFonts w:eastAsia="Times New Roman" w:cs="Times New Roman"/>
          <w:sz w:val="24"/>
          <w:szCs w:val="24"/>
          <w:lang w:val="lt-LT"/>
        </w:rPr>
        <w:t>)</w:t>
      </w:r>
      <w:r w:rsidR="003118FC" w:rsidRPr="00F93C8E">
        <w:rPr>
          <w:rFonts w:eastAsia="Calibri" w:cs="Times New Roman"/>
          <w:bCs/>
          <w:kern w:val="24"/>
          <w:sz w:val="24"/>
          <w:szCs w:val="24"/>
          <w:lang w:val="lt-LT"/>
        </w:rPr>
        <w:t xml:space="preserve"> </w:t>
      </w:r>
      <w:r w:rsidR="004E2BD8" w:rsidRPr="00F93C8E">
        <w:rPr>
          <w:rFonts w:eastAsia="Calibri" w:cs="Times New Roman"/>
          <w:bCs/>
          <w:kern w:val="24"/>
          <w:sz w:val="24"/>
          <w:szCs w:val="24"/>
          <w:lang w:val="lt-LT"/>
        </w:rPr>
        <w:t>turi</w:t>
      </w:r>
      <w:r w:rsidR="003118FC" w:rsidRPr="00F93C8E">
        <w:rPr>
          <w:rFonts w:eastAsia="Calibri" w:cs="Times New Roman"/>
          <w:bCs/>
          <w:kern w:val="24"/>
          <w:sz w:val="24"/>
          <w:szCs w:val="24"/>
          <w:lang w:val="lt-LT"/>
        </w:rPr>
        <w:t xml:space="preserve"> STAT (pirmenybinių) mėginių </w:t>
      </w:r>
      <w:r w:rsidR="004E2BD8" w:rsidRPr="00F93C8E">
        <w:rPr>
          <w:rFonts w:eastAsia="Calibri" w:cs="Times New Roman"/>
          <w:bCs/>
          <w:kern w:val="24"/>
          <w:sz w:val="24"/>
          <w:szCs w:val="24"/>
          <w:lang w:val="lt-LT"/>
        </w:rPr>
        <w:t>ištyrimo funkciją</w:t>
      </w:r>
      <w:r w:rsidR="00F93C8E">
        <w:rPr>
          <w:rFonts w:eastAsia="Times New Roman" w:cs="Times New Roman"/>
          <w:sz w:val="24"/>
          <w:szCs w:val="24"/>
          <w:lang w:val="lt-LT"/>
        </w:rPr>
        <w:t xml:space="preserve"> </w:t>
      </w:r>
      <w:proofErr w:type="spellStart"/>
      <w:r w:rsidR="00F93C8E">
        <w:rPr>
          <w:rFonts w:eastAsia="Times New Roman" w:cs="Times New Roman"/>
          <w:sz w:val="24"/>
          <w:szCs w:val="24"/>
          <w:lang w:val="lt-LT"/>
        </w:rPr>
        <w:t>t.y</w:t>
      </w:r>
      <w:proofErr w:type="spellEnd"/>
      <w:r w:rsidR="00F93C8E">
        <w:rPr>
          <w:rFonts w:eastAsia="Times New Roman" w:cs="Times New Roman"/>
          <w:sz w:val="24"/>
          <w:szCs w:val="24"/>
          <w:lang w:val="lt-LT"/>
        </w:rPr>
        <w:t xml:space="preserve">. įdėjus pirmenybinį mėginį sistema iš karto pradeda jo tyrimą. </w:t>
      </w:r>
      <w:r w:rsidR="0099175E">
        <w:rPr>
          <w:rFonts w:eastAsia="Times New Roman" w:cs="Times New Roman"/>
          <w:sz w:val="24"/>
          <w:szCs w:val="24"/>
          <w:lang w:val="lt-LT"/>
        </w:rPr>
        <w:t>J</w:t>
      </w:r>
      <w:r w:rsidR="00FB7558" w:rsidRPr="00F93C8E">
        <w:rPr>
          <w:rFonts w:eastAsia="Times New Roman" w:cs="Times New Roman"/>
          <w:sz w:val="24"/>
          <w:szCs w:val="24"/>
          <w:lang w:val="lt-LT"/>
        </w:rPr>
        <w:t xml:space="preserve">ei </w:t>
      </w:r>
      <w:r w:rsidR="004C1AD5" w:rsidRPr="00F93C8E">
        <w:rPr>
          <w:rFonts w:eastAsia="Times New Roman" w:cs="Times New Roman"/>
          <w:sz w:val="24"/>
          <w:szCs w:val="24"/>
          <w:lang w:val="lt-LT"/>
        </w:rPr>
        <w:t>siūlom</w:t>
      </w:r>
      <w:r w:rsidR="003118FC" w:rsidRPr="00F93C8E">
        <w:rPr>
          <w:rFonts w:eastAsia="Times New Roman" w:cs="Times New Roman"/>
          <w:sz w:val="24"/>
          <w:szCs w:val="24"/>
          <w:lang w:val="lt-LT"/>
        </w:rPr>
        <w:t>a</w:t>
      </w:r>
      <w:r w:rsidR="004C1AD5" w:rsidRPr="00F93C8E">
        <w:rPr>
          <w:rFonts w:eastAsia="Times New Roman" w:cs="Times New Roman"/>
          <w:sz w:val="24"/>
          <w:szCs w:val="24"/>
          <w:lang w:val="lt-LT"/>
        </w:rPr>
        <w:t xml:space="preserve"> įrang</w:t>
      </w:r>
      <w:r w:rsidR="003118FC" w:rsidRPr="00F93C8E">
        <w:rPr>
          <w:rFonts w:eastAsia="Times New Roman" w:cs="Times New Roman"/>
          <w:sz w:val="24"/>
          <w:szCs w:val="24"/>
          <w:lang w:val="lt-LT"/>
        </w:rPr>
        <w:t>a</w:t>
      </w:r>
      <w:r w:rsidR="004C1AD5" w:rsidRPr="00F93C8E">
        <w:rPr>
          <w:rFonts w:eastAsia="Times New Roman" w:cs="Times New Roman"/>
          <w:sz w:val="24"/>
          <w:szCs w:val="24"/>
          <w:lang w:val="lt-LT"/>
        </w:rPr>
        <w:t xml:space="preserve"> (sistem</w:t>
      </w:r>
      <w:r w:rsidR="003118FC" w:rsidRPr="00F93C8E">
        <w:rPr>
          <w:rFonts w:eastAsia="Times New Roman" w:cs="Times New Roman"/>
          <w:sz w:val="24"/>
          <w:szCs w:val="24"/>
          <w:lang w:val="lt-LT"/>
        </w:rPr>
        <w:t>a</w:t>
      </w:r>
      <w:r w:rsidR="004C1AD5" w:rsidRPr="00F93C8E">
        <w:rPr>
          <w:rFonts w:eastAsia="Times New Roman" w:cs="Times New Roman"/>
          <w:sz w:val="24"/>
          <w:szCs w:val="24"/>
          <w:lang w:val="lt-LT"/>
        </w:rPr>
        <w:t>)</w:t>
      </w:r>
      <w:r w:rsidR="003118FC" w:rsidRPr="00F93C8E">
        <w:rPr>
          <w:rFonts w:eastAsia="Calibri" w:cs="Times New Roman"/>
          <w:bCs/>
          <w:kern w:val="24"/>
          <w:sz w:val="24"/>
          <w:szCs w:val="24"/>
          <w:lang w:val="lt-LT"/>
        </w:rPr>
        <w:t xml:space="preserve"> </w:t>
      </w:r>
      <w:r w:rsidR="004E2BD8" w:rsidRPr="00F93C8E">
        <w:rPr>
          <w:rFonts w:eastAsia="Calibri" w:cs="Times New Roman"/>
          <w:bCs/>
          <w:kern w:val="24"/>
          <w:sz w:val="24"/>
          <w:szCs w:val="24"/>
          <w:lang w:val="lt-LT"/>
        </w:rPr>
        <w:t xml:space="preserve">neturi </w:t>
      </w:r>
      <w:r w:rsidR="003118FC" w:rsidRPr="00F93C8E">
        <w:rPr>
          <w:rFonts w:eastAsia="Calibri" w:cs="Times New Roman"/>
          <w:bCs/>
          <w:kern w:val="24"/>
          <w:sz w:val="24"/>
          <w:szCs w:val="24"/>
          <w:lang w:val="lt-LT"/>
        </w:rPr>
        <w:t xml:space="preserve">STAT (pirmenybinių) mėginių </w:t>
      </w:r>
      <w:r w:rsidR="004E2BD8" w:rsidRPr="00F93C8E">
        <w:rPr>
          <w:rFonts w:eastAsia="Calibri" w:cs="Times New Roman"/>
          <w:bCs/>
          <w:kern w:val="24"/>
          <w:sz w:val="24"/>
          <w:szCs w:val="24"/>
          <w:lang w:val="lt-LT"/>
        </w:rPr>
        <w:t>ištyrimo</w:t>
      </w:r>
      <w:r w:rsidR="003118FC" w:rsidRPr="00F93C8E">
        <w:rPr>
          <w:rFonts w:eastAsia="Calibri" w:cs="Times New Roman"/>
          <w:bCs/>
          <w:kern w:val="24"/>
          <w:sz w:val="24"/>
          <w:szCs w:val="24"/>
          <w:lang w:val="lt-LT"/>
        </w:rPr>
        <w:t xml:space="preserve"> </w:t>
      </w:r>
      <w:r w:rsidR="004E2BD8" w:rsidRPr="00F93C8E">
        <w:rPr>
          <w:rFonts w:eastAsia="Calibri" w:cs="Times New Roman"/>
          <w:bCs/>
          <w:kern w:val="24"/>
          <w:sz w:val="24"/>
          <w:szCs w:val="24"/>
          <w:lang w:val="lt-LT"/>
        </w:rPr>
        <w:t>funkcijos</w:t>
      </w:r>
      <w:r w:rsidR="00FB7558" w:rsidRPr="00F93C8E">
        <w:rPr>
          <w:rFonts w:eastAsia="Times New Roman" w:cs="Times New Roman"/>
          <w:sz w:val="24"/>
          <w:szCs w:val="24"/>
          <w:lang w:val="lt-LT"/>
        </w:rPr>
        <w:t xml:space="preserve">, tuomet tokiems pasiūlymams yra skiriamas balas lygus 0. </w:t>
      </w:r>
      <w:r w:rsidR="00F876C4" w:rsidRPr="00F93C8E">
        <w:rPr>
          <w:rFonts w:eastAsia="Calibri" w:cs="Times New Roman"/>
          <w:sz w:val="24"/>
          <w:szCs w:val="24"/>
          <w:lang w:val="lt-LT"/>
        </w:rPr>
        <w:t>Perkančioji organizacija neskirs jokių tarpin</w:t>
      </w:r>
      <w:r w:rsidR="004C1AD5" w:rsidRPr="00F93C8E">
        <w:rPr>
          <w:rFonts w:eastAsia="Calibri" w:cs="Times New Roman"/>
          <w:sz w:val="24"/>
          <w:szCs w:val="24"/>
          <w:lang w:val="lt-LT"/>
        </w:rPr>
        <w:t xml:space="preserve">ių balų intervale nuo 0 iki </w:t>
      </w:r>
      <w:r w:rsidR="00507FD2">
        <w:rPr>
          <w:rFonts w:eastAsia="Calibri" w:cs="Times New Roman"/>
          <w:sz w:val="24"/>
          <w:szCs w:val="24"/>
          <w:lang w:val="lt-LT"/>
        </w:rPr>
        <w:t>8</w:t>
      </w:r>
      <w:r w:rsidR="00F876C4" w:rsidRPr="00F93C8E">
        <w:rPr>
          <w:rFonts w:eastAsia="Calibri" w:cs="Times New Roman"/>
          <w:sz w:val="24"/>
          <w:szCs w:val="24"/>
          <w:lang w:val="lt-LT"/>
        </w:rPr>
        <w:t xml:space="preserve">. </w:t>
      </w:r>
      <w:bookmarkEnd w:id="1"/>
    </w:p>
    <w:p w14:paraId="71992E05" w14:textId="2E8C4686" w:rsidR="00F876C4" w:rsidRPr="00F93C8E" w:rsidRDefault="00F876C4" w:rsidP="008F5EAB">
      <w:pPr>
        <w:jc w:val="both"/>
        <w:rPr>
          <w:rFonts w:eastAsia="Calibri" w:cs="Times New Roman"/>
          <w:sz w:val="24"/>
          <w:szCs w:val="24"/>
          <w:lang w:val="lt-LT"/>
        </w:rPr>
      </w:pPr>
    </w:p>
    <w:p w14:paraId="3C442457" w14:textId="348C6AF4" w:rsidR="00CD177A" w:rsidRPr="00F93C8E" w:rsidRDefault="004572EA" w:rsidP="00D57958">
      <w:pPr>
        <w:ind w:firstLine="851"/>
        <w:jc w:val="both"/>
        <w:rPr>
          <w:rFonts w:eastAsia="Calibri" w:cs="Times New Roman"/>
          <w:sz w:val="24"/>
          <w:szCs w:val="24"/>
          <w:lang w:val="lt-LT"/>
        </w:rPr>
      </w:pPr>
      <w:r w:rsidRPr="00F93C8E">
        <w:rPr>
          <w:rFonts w:eastAsia="Calibri" w:cs="Times New Roman"/>
          <w:sz w:val="24"/>
          <w:szCs w:val="24"/>
          <w:lang w:val="lt-LT"/>
        </w:rPr>
        <w:t>4</w:t>
      </w:r>
      <w:r w:rsidR="00CD177A" w:rsidRPr="00F93C8E">
        <w:rPr>
          <w:rFonts w:eastAsia="Calibri" w:cs="Times New Roman"/>
          <w:sz w:val="24"/>
          <w:szCs w:val="24"/>
          <w:lang w:val="lt-LT"/>
        </w:rPr>
        <w:t>.</w:t>
      </w:r>
      <w:r w:rsidR="00C01D7A">
        <w:rPr>
          <w:rFonts w:eastAsia="Calibri" w:cs="Times New Roman"/>
          <w:sz w:val="24"/>
          <w:szCs w:val="24"/>
          <w:lang w:val="lt-LT"/>
        </w:rPr>
        <w:t>7</w:t>
      </w:r>
      <w:r w:rsidR="005B70C8" w:rsidRPr="00F93C8E">
        <w:rPr>
          <w:rFonts w:eastAsia="Calibri" w:cs="Times New Roman"/>
          <w:sz w:val="24"/>
          <w:szCs w:val="24"/>
          <w:lang w:val="lt-LT"/>
        </w:rPr>
        <w:t>.</w:t>
      </w:r>
      <w:r w:rsidR="00CD177A" w:rsidRPr="00F93C8E">
        <w:rPr>
          <w:rFonts w:eastAsia="Calibri" w:cs="Times New Roman"/>
          <w:sz w:val="24"/>
          <w:szCs w:val="24"/>
          <w:lang w:val="lt-LT"/>
        </w:rPr>
        <w:t xml:space="preserve"> Kriterijaus (T</w:t>
      </w:r>
      <w:r w:rsidR="00844B6C">
        <w:rPr>
          <w:rFonts w:eastAsia="Calibri" w:cs="Times New Roman"/>
          <w:sz w:val="24"/>
          <w:szCs w:val="24"/>
          <w:vertAlign w:val="subscript"/>
          <w:lang w:val="lt-LT"/>
        </w:rPr>
        <w:t>5</w:t>
      </w:r>
      <w:r w:rsidR="00CD177A" w:rsidRPr="00F93C8E">
        <w:rPr>
          <w:rFonts w:eastAsia="Calibri" w:cs="Times New Roman"/>
          <w:sz w:val="24"/>
          <w:szCs w:val="24"/>
          <w:lang w:val="lt-LT"/>
        </w:rPr>
        <w:t xml:space="preserve">) balas yra apskaičiuojamas skiriant maksimalius </w:t>
      </w:r>
      <w:r w:rsidR="00844B6C">
        <w:rPr>
          <w:rFonts w:eastAsia="Calibri" w:cs="Times New Roman"/>
          <w:sz w:val="24"/>
          <w:szCs w:val="24"/>
          <w:lang w:val="lt-LT"/>
        </w:rPr>
        <w:t>8</w:t>
      </w:r>
      <w:r w:rsidR="00CD177A" w:rsidRPr="00F93C8E">
        <w:rPr>
          <w:rFonts w:eastAsia="Calibri" w:cs="Times New Roman"/>
          <w:sz w:val="24"/>
          <w:szCs w:val="24"/>
          <w:lang w:val="lt-LT"/>
        </w:rPr>
        <w:t xml:space="preserve"> bal</w:t>
      </w:r>
      <w:r w:rsidR="00844B6C">
        <w:rPr>
          <w:rFonts w:eastAsia="Calibri" w:cs="Times New Roman"/>
          <w:sz w:val="24"/>
          <w:szCs w:val="24"/>
          <w:lang w:val="lt-LT"/>
        </w:rPr>
        <w:t>us</w:t>
      </w:r>
      <w:r w:rsidR="00CD177A" w:rsidRPr="00F93C8E">
        <w:rPr>
          <w:rFonts w:eastAsia="Calibri" w:cs="Times New Roman"/>
          <w:sz w:val="24"/>
          <w:szCs w:val="24"/>
          <w:lang w:val="lt-LT"/>
        </w:rPr>
        <w:t xml:space="preserve"> tiems tiekėjų pasiūlymams, </w:t>
      </w:r>
      <w:r w:rsidR="004C1AD5" w:rsidRPr="00F93C8E">
        <w:rPr>
          <w:rFonts w:eastAsia="Times New Roman" w:cs="Times New Roman"/>
          <w:sz w:val="24"/>
          <w:szCs w:val="24"/>
          <w:lang w:val="lt-LT"/>
        </w:rPr>
        <w:t>kurių siūlomos įrangos (sistemos)</w:t>
      </w:r>
      <w:r w:rsidR="003A36E6" w:rsidRPr="00F93C8E">
        <w:rPr>
          <w:rFonts w:eastAsia="Calibri" w:cs="Times New Roman"/>
          <w:bCs/>
          <w:kern w:val="24"/>
          <w:sz w:val="24"/>
          <w:szCs w:val="24"/>
          <w:lang w:val="lt-LT"/>
        </w:rPr>
        <w:t>, užimamas plotas</w:t>
      </w:r>
      <w:r w:rsidR="004E2BD8" w:rsidRPr="00F93C8E">
        <w:rPr>
          <w:rFonts w:eastAsia="Calibri" w:cs="Times New Roman"/>
          <w:bCs/>
          <w:kern w:val="24"/>
          <w:sz w:val="24"/>
          <w:szCs w:val="24"/>
          <w:lang w:val="lt-LT"/>
        </w:rPr>
        <w:t xml:space="preserve"> yra</w:t>
      </w:r>
      <w:r w:rsidR="003A36E6" w:rsidRPr="00F93C8E">
        <w:rPr>
          <w:rFonts w:eastAsia="Calibri" w:cs="Times New Roman"/>
          <w:b/>
          <w:kern w:val="24"/>
          <w:sz w:val="24"/>
          <w:szCs w:val="24"/>
          <w:lang w:val="lt-LT"/>
        </w:rPr>
        <w:t xml:space="preserve"> </w:t>
      </w:r>
      <w:r w:rsidR="009F2609" w:rsidRPr="00F93C8E">
        <w:rPr>
          <w:rFonts w:eastAsia="Calibri" w:cs="Times New Roman"/>
          <w:bCs/>
          <w:kern w:val="24"/>
          <w:sz w:val="24"/>
          <w:szCs w:val="24"/>
          <w:lang w:val="lt-LT"/>
        </w:rPr>
        <w:t>ne didesnis kaip 2</w:t>
      </w:r>
      <w:r w:rsidR="003A36E6" w:rsidRPr="00F93C8E">
        <w:rPr>
          <w:rFonts w:eastAsia="Calibri" w:cs="Times New Roman"/>
          <w:bCs/>
          <w:kern w:val="24"/>
          <w:sz w:val="24"/>
          <w:szCs w:val="24"/>
          <w:lang w:val="lt-LT"/>
        </w:rPr>
        <w:t xml:space="preserve"> m</w:t>
      </w:r>
      <w:r w:rsidR="003A36E6" w:rsidRPr="00F93C8E">
        <w:rPr>
          <w:rFonts w:eastAsia="Calibri" w:cs="Times New Roman"/>
          <w:bCs/>
          <w:kern w:val="24"/>
          <w:sz w:val="24"/>
          <w:szCs w:val="24"/>
          <w:vertAlign w:val="superscript"/>
          <w:lang w:val="lt-LT"/>
        </w:rPr>
        <w:t>2</w:t>
      </w:r>
      <w:r w:rsidR="004C1AD5" w:rsidRPr="00F93C8E">
        <w:rPr>
          <w:rFonts w:eastAsia="Times New Roman" w:cs="Times New Roman"/>
          <w:sz w:val="24"/>
          <w:szCs w:val="24"/>
          <w:lang w:val="lt-LT"/>
        </w:rPr>
        <w:t xml:space="preserve">. </w:t>
      </w:r>
      <w:r w:rsidR="0099175E">
        <w:rPr>
          <w:rFonts w:eastAsia="Times New Roman" w:cs="Times New Roman"/>
          <w:sz w:val="24"/>
          <w:szCs w:val="24"/>
          <w:lang w:val="lt-LT"/>
        </w:rPr>
        <w:t>Jei</w:t>
      </w:r>
      <w:r w:rsidR="004C1AD5" w:rsidRPr="00F93C8E">
        <w:rPr>
          <w:rFonts w:eastAsia="Times New Roman" w:cs="Times New Roman"/>
          <w:sz w:val="24"/>
          <w:szCs w:val="24"/>
          <w:lang w:val="lt-LT"/>
        </w:rPr>
        <w:t xml:space="preserve"> siūlomos įrangos (sistemos)</w:t>
      </w:r>
      <w:r w:rsidR="003A36E6" w:rsidRPr="00F93C8E">
        <w:rPr>
          <w:rFonts w:eastAsia="Calibri" w:cs="Times New Roman"/>
          <w:bCs/>
          <w:kern w:val="24"/>
          <w:sz w:val="24"/>
          <w:szCs w:val="24"/>
          <w:lang w:val="lt-LT"/>
        </w:rPr>
        <w:t xml:space="preserve"> užimamas plotas</w:t>
      </w:r>
      <w:r w:rsidR="003A36E6" w:rsidRPr="00F93C8E">
        <w:rPr>
          <w:rFonts w:eastAsia="Calibri" w:cs="Times New Roman"/>
          <w:b/>
          <w:kern w:val="24"/>
          <w:sz w:val="24"/>
          <w:szCs w:val="24"/>
          <w:lang w:val="lt-LT"/>
        </w:rPr>
        <w:t xml:space="preserve"> </w:t>
      </w:r>
      <w:r w:rsidR="001344A1" w:rsidRPr="00F93C8E">
        <w:rPr>
          <w:rFonts w:eastAsia="Calibri" w:cs="Times New Roman"/>
          <w:bCs/>
          <w:kern w:val="24"/>
          <w:sz w:val="24"/>
          <w:szCs w:val="24"/>
          <w:lang w:val="lt-LT"/>
        </w:rPr>
        <w:t>yra</w:t>
      </w:r>
      <w:r w:rsidR="009F2609" w:rsidRPr="00F93C8E">
        <w:rPr>
          <w:rFonts w:eastAsia="Calibri" w:cs="Times New Roman"/>
          <w:bCs/>
          <w:kern w:val="24"/>
          <w:sz w:val="24"/>
          <w:szCs w:val="24"/>
          <w:lang w:val="lt-LT"/>
        </w:rPr>
        <w:t xml:space="preserve"> didesnis </w:t>
      </w:r>
      <w:r w:rsidR="001344A1" w:rsidRPr="00F93C8E">
        <w:rPr>
          <w:rFonts w:eastAsia="Calibri" w:cs="Times New Roman"/>
          <w:bCs/>
          <w:kern w:val="24"/>
          <w:sz w:val="24"/>
          <w:szCs w:val="24"/>
          <w:lang w:val="lt-LT"/>
        </w:rPr>
        <w:t>negu</w:t>
      </w:r>
      <w:r w:rsidR="009F2609" w:rsidRPr="00F93C8E">
        <w:rPr>
          <w:rFonts w:eastAsia="Calibri" w:cs="Times New Roman"/>
          <w:bCs/>
          <w:kern w:val="24"/>
          <w:sz w:val="24"/>
          <w:szCs w:val="24"/>
          <w:lang w:val="lt-LT"/>
        </w:rPr>
        <w:t xml:space="preserve"> 2</w:t>
      </w:r>
      <w:r w:rsidR="003A36E6" w:rsidRPr="00F93C8E">
        <w:rPr>
          <w:rFonts w:eastAsia="Calibri" w:cs="Times New Roman"/>
          <w:bCs/>
          <w:kern w:val="24"/>
          <w:sz w:val="24"/>
          <w:szCs w:val="24"/>
          <w:lang w:val="lt-LT"/>
        </w:rPr>
        <w:t xml:space="preserve"> m</w:t>
      </w:r>
      <w:r w:rsidR="003A36E6" w:rsidRPr="00F93C8E">
        <w:rPr>
          <w:rFonts w:eastAsia="Calibri" w:cs="Times New Roman"/>
          <w:bCs/>
          <w:kern w:val="24"/>
          <w:sz w:val="24"/>
          <w:szCs w:val="24"/>
          <w:vertAlign w:val="superscript"/>
          <w:lang w:val="lt-LT"/>
        </w:rPr>
        <w:t>2</w:t>
      </w:r>
      <w:r w:rsidR="004C1AD5" w:rsidRPr="00F93C8E">
        <w:rPr>
          <w:rFonts w:eastAsia="Times New Roman" w:cs="Times New Roman"/>
          <w:sz w:val="24"/>
          <w:szCs w:val="24"/>
          <w:lang w:val="lt-LT"/>
        </w:rPr>
        <w:t xml:space="preserve">, tuomet tokiems pasiūlymams yra skiriamas balas lygus 0. </w:t>
      </w:r>
      <w:r w:rsidR="00CD177A" w:rsidRPr="00F93C8E">
        <w:rPr>
          <w:rFonts w:eastAsia="Calibri" w:cs="Times New Roman"/>
          <w:sz w:val="24"/>
          <w:szCs w:val="24"/>
          <w:lang w:val="lt-LT"/>
        </w:rPr>
        <w:t xml:space="preserve">Perkančioji organizacija neskirs jokių tarpinių balų intervale nuo 0 iki </w:t>
      </w:r>
      <w:r w:rsidR="00844B6C">
        <w:rPr>
          <w:rFonts w:eastAsia="Calibri" w:cs="Times New Roman"/>
          <w:sz w:val="24"/>
          <w:szCs w:val="24"/>
          <w:lang w:val="lt-LT"/>
        </w:rPr>
        <w:t>8</w:t>
      </w:r>
      <w:r w:rsidR="00CD177A" w:rsidRPr="00F93C8E">
        <w:rPr>
          <w:rFonts w:eastAsia="Calibri" w:cs="Times New Roman"/>
          <w:sz w:val="24"/>
          <w:szCs w:val="24"/>
          <w:lang w:val="lt-LT"/>
        </w:rPr>
        <w:t xml:space="preserve">. </w:t>
      </w:r>
    </w:p>
    <w:p w14:paraId="27D6BDDC" w14:textId="30F5297B" w:rsidR="00D57958" w:rsidRPr="00F93C8E" w:rsidRDefault="00D57958" w:rsidP="00D57958">
      <w:pPr>
        <w:jc w:val="both"/>
        <w:rPr>
          <w:rFonts w:eastAsia="Calibri" w:cs="Times New Roman"/>
          <w:sz w:val="24"/>
          <w:szCs w:val="24"/>
          <w:lang w:val="lt-LT"/>
        </w:rPr>
      </w:pPr>
    </w:p>
    <w:p w14:paraId="4485DBFB" w14:textId="09EFE6F0" w:rsidR="00844B6C" w:rsidRPr="00F93C8E" w:rsidRDefault="004572EA" w:rsidP="00844B6C">
      <w:pPr>
        <w:ind w:firstLine="851"/>
        <w:jc w:val="both"/>
        <w:rPr>
          <w:rFonts w:eastAsia="Calibri" w:cs="Times New Roman"/>
          <w:sz w:val="24"/>
          <w:szCs w:val="24"/>
          <w:lang w:val="lt-LT"/>
        </w:rPr>
      </w:pPr>
      <w:r w:rsidRPr="00F93C8E">
        <w:rPr>
          <w:rFonts w:eastAsia="Calibri" w:cs="Times New Roman"/>
          <w:sz w:val="24"/>
          <w:szCs w:val="24"/>
          <w:lang w:val="lt-LT"/>
        </w:rPr>
        <w:t>4.</w:t>
      </w:r>
      <w:r w:rsidR="00844B6C">
        <w:rPr>
          <w:rFonts w:eastAsia="Calibri" w:cs="Times New Roman"/>
          <w:sz w:val="24"/>
          <w:szCs w:val="24"/>
          <w:lang w:val="lt-LT"/>
        </w:rPr>
        <w:t>8</w:t>
      </w:r>
      <w:r w:rsidR="005B70C8" w:rsidRPr="00F93C8E">
        <w:rPr>
          <w:rFonts w:eastAsia="Calibri" w:cs="Times New Roman"/>
          <w:sz w:val="24"/>
          <w:szCs w:val="24"/>
          <w:lang w:val="lt-LT"/>
        </w:rPr>
        <w:t>.</w:t>
      </w:r>
      <w:r w:rsidR="00E73137" w:rsidRPr="00F93C8E">
        <w:rPr>
          <w:rFonts w:eastAsia="Calibri" w:cs="Times New Roman"/>
          <w:sz w:val="24"/>
          <w:szCs w:val="24"/>
          <w:lang w:val="lt-LT"/>
        </w:rPr>
        <w:t xml:space="preserve"> </w:t>
      </w:r>
      <w:r w:rsidR="00844B6C" w:rsidRPr="00F93C8E">
        <w:rPr>
          <w:rFonts w:eastAsia="Calibri" w:cs="Times New Roman"/>
          <w:sz w:val="24"/>
          <w:szCs w:val="24"/>
          <w:lang w:val="lt-LT"/>
        </w:rPr>
        <w:t>Kriterijaus (T</w:t>
      </w:r>
      <w:r w:rsidR="00844B6C">
        <w:rPr>
          <w:rFonts w:eastAsia="Calibri" w:cs="Times New Roman"/>
          <w:sz w:val="24"/>
          <w:szCs w:val="24"/>
          <w:vertAlign w:val="subscript"/>
          <w:lang w:val="lt-LT"/>
        </w:rPr>
        <w:t>6</w:t>
      </w:r>
      <w:r w:rsidR="00844B6C" w:rsidRPr="00F93C8E">
        <w:rPr>
          <w:rFonts w:eastAsia="Calibri" w:cs="Times New Roman"/>
          <w:sz w:val="24"/>
          <w:szCs w:val="24"/>
          <w:lang w:val="lt-LT"/>
        </w:rPr>
        <w:t>) balas yra apskaičiuojamas skiriant maksimalius 5 balus tiems tiekėjų pasiūlymams, kurių</w:t>
      </w:r>
      <w:r w:rsidR="00844B6C" w:rsidRPr="00F93C8E">
        <w:rPr>
          <w:rFonts w:eastAsia="Calibri" w:cs="Times New Roman"/>
          <w:bCs/>
          <w:kern w:val="24"/>
          <w:sz w:val="24"/>
          <w:szCs w:val="24"/>
          <w:lang w:val="lt-LT"/>
        </w:rPr>
        <w:t xml:space="preserve"> siūloma sistema pirminio mėginio t</w:t>
      </w:r>
      <w:r w:rsidR="0099175E">
        <w:rPr>
          <w:rFonts w:eastAsia="Calibri" w:cs="Times New Roman"/>
          <w:bCs/>
          <w:kern w:val="24"/>
          <w:sz w:val="24"/>
          <w:szCs w:val="24"/>
          <w:lang w:val="lt-LT"/>
        </w:rPr>
        <w:t>yrimo</w:t>
      </w:r>
      <w:r w:rsidR="00844B6C" w:rsidRPr="00F93C8E">
        <w:rPr>
          <w:rFonts w:eastAsia="Calibri" w:cs="Times New Roman"/>
          <w:bCs/>
          <w:kern w:val="24"/>
          <w:sz w:val="24"/>
          <w:szCs w:val="24"/>
          <w:lang w:val="lt-LT"/>
        </w:rPr>
        <w:t xml:space="preserve"> metu </w:t>
      </w:r>
      <w:r w:rsidR="008709EA">
        <w:rPr>
          <w:rFonts w:eastAsia="Calibri" w:cs="Times New Roman"/>
          <w:bCs/>
          <w:kern w:val="24"/>
          <w:sz w:val="24"/>
          <w:szCs w:val="24"/>
          <w:lang w:val="lt-LT"/>
        </w:rPr>
        <w:t xml:space="preserve">iš karto </w:t>
      </w:r>
      <w:r w:rsidR="00844B6C" w:rsidRPr="00F93C8E">
        <w:rPr>
          <w:rFonts w:eastAsia="Calibri" w:cs="Times New Roman"/>
          <w:bCs/>
          <w:kern w:val="24"/>
          <w:sz w:val="24"/>
          <w:szCs w:val="24"/>
          <w:lang w:val="lt-LT"/>
        </w:rPr>
        <w:t>identifikuoja viruso tipą (tipus)</w:t>
      </w:r>
      <w:r w:rsidR="00844B6C" w:rsidRPr="00F93C8E">
        <w:rPr>
          <w:rFonts w:eastAsia="Calibri" w:cs="Times New Roman"/>
          <w:sz w:val="24"/>
          <w:szCs w:val="24"/>
          <w:lang w:val="lt-LT"/>
        </w:rPr>
        <w:t xml:space="preserve">. </w:t>
      </w:r>
      <w:r w:rsidR="0099175E">
        <w:rPr>
          <w:rFonts w:eastAsia="Calibri" w:cs="Times New Roman"/>
          <w:sz w:val="24"/>
          <w:szCs w:val="24"/>
          <w:lang w:val="lt-LT"/>
        </w:rPr>
        <w:t>Jei</w:t>
      </w:r>
      <w:r w:rsidR="00844B6C" w:rsidRPr="00F93C8E">
        <w:rPr>
          <w:rFonts w:eastAsia="Calibri" w:cs="Times New Roman"/>
          <w:sz w:val="24"/>
          <w:szCs w:val="24"/>
          <w:lang w:val="lt-LT"/>
        </w:rPr>
        <w:t xml:space="preserve"> </w:t>
      </w:r>
      <w:r w:rsidR="00844B6C" w:rsidRPr="00F93C8E">
        <w:rPr>
          <w:rFonts w:eastAsia="Calibri" w:cs="Times New Roman"/>
          <w:bCs/>
          <w:kern w:val="24"/>
          <w:sz w:val="24"/>
          <w:szCs w:val="24"/>
          <w:lang w:val="lt-LT"/>
        </w:rPr>
        <w:t>siūloma sistema viruso tipų identifikuoti pirminio t</w:t>
      </w:r>
      <w:r w:rsidR="0099175E">
        <w:rPr>
          <w:rFonts w:eastAsia="Calibri" w:cs="Times New Roman"/>
          <w:bCs/>
          <w:kern w:val="24"/>
          <w:sz w:val="24"/>
          <w:szCs w:val="24"/>
          <w:lang w:val="lt-LT"/>
        </w:rPr>
        <w:t>yrimo</w:t>
      </w:r>
      <w:r w:rsidR="00844B6C" w:rsidRPr="00F93C8E">
        <w:rPr>
          <w:rFonts w:eastAsia="Calibri" w:cs="Times New Roman"/>
          <w:bCs/>
          <w:kern w:val="24"/>
          <w:sz w:val="24"/>
          <w:szCs w:val="24"/>
          <w:lang w:val="lt-LT"/>
        </w:rPr>
        <w:t xml:space="preserve"> metu negali ir viruso tipo nustatymui reikia atlikti papildomas reakcijas</w:t>
      </w:r>
      <w:r w:rsidR="00844B6C" w:rsidRPr="00F93C8E">
        <w:rPr>
          <w:rFonts w:eastAsia="Calibri" w:cs="Times New Roman"/>
          <w:sz w:val="24"/>
          <w:szCs w:val="24"/>
          <w:lang w:val="lt-LT"/>
        </w:rPr>
        <w:t xml:space="preserve">, tuomet tokiems pasiūlymams yra skiriamas balas lygus 0. Perkančioji organizacija neskirs jokių tarpinių balų intervale nuo 0 iki 5. </w:t>
      </w:r>
    </w:p>
    <w:p w14:paraId="4CE33C1C" w14:textId="5E5515E8" w:rsidR="00844B6C" w:rsidRDefault="00844B6C" w:rsidP="00A84243">
      <w:pPr>
        <w:ind w:firstLine="851"/>
        <w:jc w:val="both"/>
        <w:rPr>
          <w:rFonts w:eastAsia="Calibri" w:cs="Times New Roman"/>
          <w:sz w:val="24"/>
          <w:szCs w:val="24"/>
          <w:lang w:val="lt-LT"/>
        </w:rPr>
      </w:pPr>
    </w:p>
    <w:p w14:paraId="3DD46776" w14:textId="537B45ED" w:rsidR="00844B6C" w:rsidRPr="00F93C8E" w:rsidRDefault="00844B6C" w:rsidP="00844B6C">
      <w:pPr>
        <w:ind w:firstLine="851"/>
        <w:jc w:val="both"/>
        <w:rPr>
          <w:rFonts w:eastAsia="Calibri" w:cs="Times New Roman"/>
          <w:sz w:val="24"/>
          <w:szCs w:val="24"/>
          <w:lang w:val="lt-LT"/>
        </w:rPr>
      </w:pPr>
      <w:r>
        <w:rPr>
          <w:rFonts w:eastAsia="Calibri" w:cs="Times New Roman"/>
          <w:sz w:val="24"/>
          <w:szCs w:val="24"/>
          <w:lang w:val="lt-LT"/>
        </w:rPr>
        <w:t xml:space="preserve">4.9. </w:t>
      </w:r>
      <w:r w:rsidRPr="00F93C8E">
        <w:rPr>
          <w:rFonts w:eastAsia="Calibri" w:cs="Times New Roman"/>
          <w:sz w:val="24"/>
          <w:szCs w:val="24"/>
          <w:lang w:val="lt-LT"/>
        </w:rPr>
        <w:t>Kriterijaus (T</w:t>
      </w:r>
      <w:r>
        <w:rPr>
          <w:rFonts w:eastAsia="Calibri" w:cs="Times New Roman"/>
          <w:sz w:val="24"/>
          <w:szCs w:val="24"/>
          <w:vertAlign w:val="subscript"/>
          <w:lang w:val="lt-LT"/>
        </w:rPr>
        <w:t>7</w:t>
      </w:r>
      <w:r w:rsidRPr="00F93C8E">
        <w:rPr>
          <w:rFonts w:eastAsia="Calibri" w:cs="Times New Roman"/>
          <w:sz w:val="24"/>
          <w:szCs w:val="24"/>
          <w:lang w:val="lt-LT"/>
        </w:rPr>
        <w:t>) balas yra apskaičiuojamas skiriant maksimalius 5 balus tiems tiekėjų pasiūlymams, kurių</w:t>
      </w:r>
      <w:r w:rsidRPr="00F93C8E">
        <w:rPr>
          <w:rFonts w:eastAsia="Calibri" w:cs="Times New Roman"/>
          <w:bCs/>
          <w:kern w:val="24"/>
          <w:sz w:val="24"/>
          <w:szCs w:val="24"/>
          <w:lang w:val="lt-LT"/>
        </w:rPr>
        <w:t xml:space="preserve"> siūloma sistema</w:t>
      </w:r>
      <w:r>
        <w:rPr>
          <w:rFonts w:eastAsia="Calibri" w:cs="Times New Roman"/>
          <w:bCs/>
          <w:kern w:val="24"/>
          <w:sz w:val="24"/>
          <w:szCs w:val="24"/>
          <w:lang w:val="lt-LT"/>
        </w:rPr>
        <w:t xml:space="preserve"> generuoja atliekas, kurios nesukelia biologinės taršos ir jas galima nukreipti į bendrą kanalizaciją. </w:t>
      </w:r>
      <w:r w:rsidR="0099175E">
        <w:rPr>
          <w:rFonts w:eastAsia="Calibri" w:cs="Times New Roman"/>
          <w:sz w:val="24"/>
          <w:szCs w:val="24"/>
          <w:lang w:val="lt-LT"/>
        </w:rPr>
        <w:t>Jei</w:t>
      </w:r>
      <w:r w:rsidRPr="00F93C8E">
        <w:rPr>
          <w:rFonts w:eastAsia="Calibri" w:cs="Times New Roman"/>
          <w:sz w:val="24"/>
          <w:szCs w:val="24"/>
          <w:lang w:val="lt-LT"/>
        </w:rPr>
        <w:t xml:space="preserve"> </w:t>
      </w:r>
      <w:r w:rsidRPr="00F93C8E">
        <w:rPr>
          <w:rFonts w:eastAsia="Calibri" w:cs="Times New Roman"/>
          <w:bCs/>
          <w:kern w:val="24"/>
          <w:sz w:val="24"/>
          <w:szCs w:val="24"/>
          <w:lang w:val="lt-LT"/>
        </w:rPr>
        <w:t>siūloma sistema</w:t>
      </w:r>
      <w:r>
        <w:rPr>
          <w:rFonts w:eastAsia="Calibri" w:cs="Times New Roman"/>
          <w:bCs/>
          <w:kern w:val="24"/>
          <w:sz w:val="24"/>
          <w:szCs w:val="24"/>
          <w:lang w:val="lt-LT"/>
        </w:rPr>
        <w:t xml:space="preserve"> generuoja biologinę taršą </w:t>
      </w:r>
      <w:r>
        <w:rPr>
          <w:rFonts w:eastAsia="Calibri" w:cs="Times New Roman"/>
          <w:bCs/>
          <w:kern w:val="24"/>
          <w:sz w:val="24"/>
          <w:szCs w:val="24"/>
          <w:lang w:val="lt-LT"/>
        </w:rPr>
        <w:lastRenderedPageBreak/>
        <w:t xml:space="preserve">sukeliančias atliekas, </w:t>
      </w:r>
      <w:r w:rsidRPr="00F93C8E">
        <w:rPr>
          <w:rFonts w:eastAsia="Calibri" w:cs="Times New Roman"/>
          <w:sz w:val="24"/>
          <w:szCs w:val="24"/>
          <w:lang w:val="lt-LT"/>
        </w:rPr>
        <w:t xml:space="preserve">tuomet tokiems pasiūlymams yra skiriamas balas lygus 0. Perkančioji organizacija neskirs jokių tarpinių balų intervale nuo 0 iki 5. </w:t>
      </w:r>
    </w:p>
    <w:p w14:paraId="61BB7699" w14:textId="1891F49C" w:rsidR="00844B6C" w:rsidRDefault="00844B6C" w:rsidP="00A84243">
      <w:pPr>
        <w:ind w:firstLine="851"/>
        <w:jc w:val="both"/>
        <w:rPr>
          <w:rFonts w:eastAsia="Calibri" w:cs="Times New Roman"/>
          <w:sz w:val="24"/>
          <w:szCs w:val="24"/>
          <w:lang w:val="lt-LT"/>
        </w:rPr>
      </w:pPr>
    </w:p>
    <w:p w14:paraId="6726BC0E" w14:textId="3B366C8A" w:rsidR="00A84243" w:rsidRDefault="00844B6C" w:rsidP="00A84243">
      <w:pPr>
        <w:ind w:firstLine="851"/>
        <w:jc w:val="both"/>
        <w:rPr>
          <w:rFonts w:eastAsia="Calibri" w:cs="Times New Roman"/>
          <w:sz w:val="24"/>
          <w:szCs w:val="24"/>
          <w:lang w:val="lt-LT"/>
        </w:rPr>
      </w:pPr>
      <w:r>
        <w:rPr>
          <w:rFonts w:eastAsia="Calibri" w:cs="Times New Roman"/>
          <w:sz w:val="24"/>
          <w:szCs w:val="24"/>
          <w:lang w:val="lt-LT"/>
        </w:rPr>
        <w:t xml:space="preserve">4.10. </w:t>
      </w:r>
      <w:r w:rsidR="00A84243" w:rsidRPr="00F93C8E">
        <w:rPr>
          <w:rFonts w:eastAsia="Calibri" w:cs="Times New Roman"/>
          <w:sz w:val="24"/>
          <w:szCs w:val="24"/>
          <w:lang w:val="lt-LT"/>
        </w:rPr>
        <w:t>Kriterijaus (T</w:t>
      </w:r>
      <w:r>
        <w:rPr>
          <w:rFonts w:eastAsia="Calibri" w:cs="Times New Roman"/>
          <w:sz w:val="24"/>
          <w:szCs w:val="24"/>
          <w:vertAlign w:val="subscript"/>
          <w:lang w:val="lt-LT"/>
        </w:rPr>
        <w:t>8</w:t>
      </w:r>
      <w:r w:rsidR="00A84243" w:rsidRPr="00F93C8E">
        <w:rPr>
          <w:rFonts w:eastAsia="Calibri" w:cs="Times New Roman"/>
          <w:sz w:val="24"/>
          <w:szCs w:val="24"/>
          <w:lang w:val="lt-LT"/>
        </w:rPr>
        <w:t xml:space="preserve">) balas yra apskaičiuojamas skiriant maksimalius </w:t>
      </w:r>
      <w:r>
        <w:rPr>
          <w:rFonts w:eastAsia="Calibri" w:cs="Times New Roman"/>
          <w:sz w:val="24"/>
          <w:szCs w:val="24"/>
          <w:lang w:val="lt-LT"/>
        </w:rPr>
        <w:t>2</w:t>
      </w:r>
      <w:r w:rsidR="00A84243" w:rsidRPr="00F93C8E">
        <w:rPr>
          <w:rFonts w:eastAsia="Calibri" w:cs="Times New Roman"/>
          <w:sz w:val="24"/>
          <w:szCs w:val="24"/>
          <w:lang w:val="lt-LT"/>
        </w:rPr>
        <w:t xml:space="preserve"> balus tiems tiekėjų pasiūlymams, kurių</w:t>
      </w:r>
      <w:r w:rsidR="00D91C3E" w:rsidRPr="00F93C8E">
        <w:rPr>
          <w:rFonts w:eastAsia="Calibri" w:cs="Times New Roman"/>
          <w:bCs/>
          <w:kern w:val="24"/>
          <w:sz w:val="24"/>
          <w:szCs w:val="24"/>
          <w:lang w:val="lt-LT"/>
        </w:rPr>
        <w:t xml:space="preserve"> siūlom</w:t>
      </w:r>
      <w:r w:rsidR="00895BE9">
        <w:rPr>
          <w:rFonts w:eastAsia="Calibri" w:cs="Times New Roman"/>
          <w:bCs/>
          <w:kern w:val="24"/>
          <w:sz w:val="24"/>
          <w:szCs w:val="24"/>
          <w:lang w:val="lt-LT"/>
        </w:rPr>
        <w:t>a</w:t>
      </w:r>
      <w:r w:rsidR="00D91C3E" w:rsidRPr="00F93C8E">
        <w:rPr>
          <w:rFonts w:eastAsia="Calibri" w:cs="Times New Roman"/>
          <w:bCs/>
          <w:kern w:val="24"/>
          <w:sz w:val="24"/>
          <w:szCs w:val="24"/>
          <w:lang w:val="lt-LT"/>
        </w:rPr>
        <w:t xml:space="preserve"> įrang</w:t>
      </w:r>
      <w:r w:rsidR="00895BE9">
        <w:rPr>
          <w:rFonts w:eastAsia="Calibri" w:cs="Times New Roman"/>
          <w:bCs/>
          <w:kern w:val="24"/>
          <w:sz w:val="24"/>
          <w:szCs w:val="24"/>
          <w:lang w:val="lt-LT"/>
        </w:rPr>
        <w:t>a leidžia</w:t>
      </w:r>
      <w:r w:rsidR="00D91C3E" w:rsidRPr="00F93C8E">
        <w:rPr>
          <w:rFonts w:eastAsia="Calibri" w:cs="Times New Roman"/>
          <w:bCs/>
          <w:kern w:val="24"/>
          <w:sz w:val="24"/>
          <w:szCs w:val="24"/>
          <w:lang w:val="lt-LT"/>
        </w:rPr>
        <w:t xml:space="preserve"> </w:t>
      </w:r>
      <w:r w:rsidR="00895BE9">
        <w:rPr>
          <w:rFonts w:eastAsia="Calibri" w:cs="Times New Roman"/>
          <w:bCs/>
          <w:kern w:val="24"/>
          <w:sz w:val="24"/>
          <w:szCs w:val="24"/>
          <w:lang w:val="lt-LT"/>
        </w:rPr>
        <w:t xml:space="preserve">lanksčiai papildyti reagentus ir papildomas priemones bei tvarkyti skystas ir kietas </w:t>
      </w:r>
      <w:r w:rsidR="00D91C3E" w:rsidRPr="00F93C8E">
        <w:rPr>
          <w:rFonts w:eastAsia="Calibri" w:cs="Times New Roman"/>
          <w:bCs/>
          <w:kern w:val="24"/>
          <w:sz w:val="24"/>
          <w:szCs w:val="24"/>
          <w:lang w:val="lt-LT"/>
        </w:rPr>
        <w:t>atliek</w:t>
      </w:r>
      <w:r w:rsidR="00895BE9">
        <w:rPr>
          <w:rFonts w:eastAsia="Calibri" w:cs="Times New Roman"/>
          <w:bCs/>
          <w:kern w:val="24"/>
          <w:sz w:val="24"/>
          <w:szCs w:val="24"/>
          <w:lang w:val="lt-LT"/>
        </w:rPr>
        <w:t>as</w:t>
      </w:r>
      <w:r w:rsidR="00D91C3E" w:rsidRPr="00F93C8E">
        <w:rPr>
          <w:rFonts w:eastAsia="Calibri" w:cs="Times New Roman"/>
          <w:bCs/>
          <w:kern w:val="24"/>
          <w:sz w:val="24"/>
          <w:szCs w:val="24"/>
          <w:lang w:val="lt-LT"/>
        </w:rPr>
        <w:t xml:space="preserve"> </w:t>
      </w:r>
      <w:r w:rsidR="00895BE9">
        <w:rPr>
          <w:rFonts w:eastAsia="Calibri" w:cs="Times New Roman"/>
          <w:bCs/>
          <w:kern w:val="24"/>
          <w:sz w:val="24"/>
          <w:szCs w:val="24"/>
          <w:lang w:val="lt-LT"/>
        </w:rPr>
        <w:t>nestabdant tyrimo proceso</w:t>
      </w:r>
      <w:r w:rsidR="00A84243" w:rsidRPr="00F93C8E">
        <w:rPr>
          <w:rFonts w:eastAsia="Calibri" w:cs="Times New Roman"/>
          <w:sz w:val="24"/>
          <w:szCs w:val="24"/>
          <w:lang w:val="lt-LT"/>
        </w:rPr>
        <w:t xml:space="preserve">. </w:t>
      </w:r>
      <w:r w:rsidR="0099175E">
        <w:rPr>
          <w:rFonts w:eastAsia="Calibri" w:cs="Times New Roman"/>
          <w:sz w:val="24"/>
          <w:szCs w:val="24"/>
          <w:lang w:val="lt-LT"/>
        </w:rPr>
        <w:t>Jei</w:t>
      </w:r>
      <w:r w:rsidR="00A84243" w:rsidRPr="00F93C8E">
        <w:rPr>
          <w:rFonts w:eastAsia="Calibri" w:cs="Times New Roman"/>
          <w:sz w:val="24"/>
          <w:szCs w:val="24"/>
          <w:lang w:val="lt-LT"/>
        </w:rPr>
        <w:t xml:space="preserve"> </w:t>
      </w:r>
      <w:r w:rsidR="00D91C3E" w:rsidRPr="00F93C8E">
        <w:rPr>
          <w:rFonts w:eastAsia="Calibri" w:cs="Times New Roman"/>
          <w:bCs/>
          <w:kern w:val="24"/>
          <w:sz w:val="24"/>
          <w:szCs w:val="24"/>
          <w:lang w:val="lt-LT"/>
        </w:rPr>
        <w:t>siūlom</w:t>
      </w:r>
      <w:r w:rsidR="00895BE9">
        <w:rPr>
          <w:rFonts w:eastAsia="Calibri" w:cs="Times New Roman"/>
          <w:bCs/>
          <w:kern w:val="24"/>
          <w:sz w:val="24"/>
          <w:szCs w:val="24"/>
          <w:lang w:val="lt-LT"/>
        </w:rPr>
        <w:t>a įranga neturi funkcionalumo</w:t>
      </w:r>
      <w:r w:rsidR="00A84243" w:rsidRPr="00F93C8E">
        <w:rPr>
          <w:rFonts w:eastAsia="Calibri" w:cs="Times New Roman"/>
          <w:sz w:val="24"/>
          <w:szCs w:val="24"/>
          <w:lang w:val="lt-LT"/>
        </w:rPr>
        <w:t>,</w:t>
      </w:r>
      <w:r w:rsidR="00895BE9">
        <w:rPr>
          <w:rFonts w:eastAsia="Calibri" w:cs="Times New Roman"/>
          <w:sz w:val="24"/>
          <w:szCs w:val="24"/>
          <w:lang w:val="lt-LT"/>
        </w:rPr>
        <w:t xml:space="preserve"> leidžiančio </w:t>
      </w:r>
      <w:r w:rsidR="00895BE9">
        <w:rPr>
          <w:rFonts w:eastAsia="Calibri" w:cs="Times New Roman"/>
          <w:bCs/>
          <w:kern w:val="24"/>
          <w:sz w:val="24"/>
          <w:szCs w:val="24"/>
          <w:lang w:val="lt-LT"/>
        </w:rPr>
        <w:t xml:space="preserve">papildyti reagentus ir papildomas priemones bei tvarkyti skystas ir kietas </w:t>
      </w:r>
      <w:r w:rsidR="00895BE9" w:rsidRPr="00F93C8E">
        <w:rPr>
          <w:rFonts w:eastAsia="Calibri" w:cs="Times New Roman"/>
          <w:bCs/>
          <w:kern w:val="24"/>
          <w:sz w:val="24"/>
          <w:szCs w:val="24"/>
          <w:lang w:val="lt-LT"/>
        </w:rPr>
        <w:t>atliek</w:t>
      </w:r>
      <w:r w:rsidR="00895BE9">
        <w:rPr>
          <w:rFonts w:eastAsia="Calibri" w:cs="Times New Roman"/>
          <w:bCs/>
          <w:kern w:val="24"/>
          <w:sz w:val="24"/>
          <w:szCs w:val="24"/>
          <w:lang w:val="lt-LT"/>
        </w:rPr>
        <w:t>as</w:t>
      </w:r>
      <w:r w:rsidR="00895BE9" w:rsidRPr="00F93C8E">
        <w:rPr>
          <w:rFonts w:eastAsia="Calibri" w:cs="Times New Roman"/>
          <w:bCs/>
          <w:kern w:val="24"/>
          <w:sz w:val="24"/>
          <w:szCs w:val="24"/>
          <w:lang w:val="lt-LT"/>
        </w:rPr>
        <w:t xml:space="preserve"> </w:t>
      </w:r>
      <w:r w:rsidR="00895BE9">
        <w:rPr>
          <w:rFonts w:eastAsia="Calibri" w:cs="Times New Roman"/>
          <w:bCs/>
          <w:kern w:val="24"/>
          <w:sz w:val="24"/>
          <w:szCs w:val="24"/>
          <w:lang w:val="lt-LT"/>
        </w:rPr>
        <w:t>nestabdant tyrimo proceso,</w:t>
      </w:r>
      <w:r w:rsidR="00A84243" w:rsidRPr="00F93C8E">
        <w:rPr>
          <w:rFonts w:eastAsia="Calibri" w:cs="Times New Roman"/>
          <w:sz w:val="24"/>
          <w:szCs w:val="24"/>
          <w:lang w:val="lt-LT"/>
        </w:rPr>
        <w:t xml:space="preserve"> tuomet tokiems pasiūlymams yra skiriamas balas lygus 0. Perkančioji organizacija neskirs jokių tarpinių balų intervale nuo 0 iki </w:t>
      </w:r>
      <w:r>
        <w:rPr>
          <w:rFonts w:eastAsia="Calibri" w:cs="Times New Roman"/>
          <w:sz w:val="24"/>
          <w:szCs w:val="24"/>
          <w:lang w:val="lt-LT"/>
        </w:rPr>
        <w:t>2</w:t>
      </w:r>
      <w:r w:rsidR="00A84243" w:rsidRPr="00F93C8E">
        <w:rPr>
          <w:rFonts w:eastAsia="Calibri" w:cs="Times New Roman"/>
          <w:sz w:val="24"/>
          <w:szCs w:val="24"/>
          <w:lang w:val="lt-LT"/>
        </w:rPr>
        <w:t xml:space="preserve">. </w:t>
      </w:r>
    </w:p>
    <w:p w14:paraId="1263DE03" w14:textId="77777777" w:rsidR="00895BE9" w:rsidRDefault="00895BE9" w:rsidP="00A84243">
      <w:pPr>
        <w:ind w:firstLine="851"/>
        <w:jc w:val="both"/>
        <w:rPr>
          <w:rFonts w:eastAsia="Calibri" w:cs="Times New Roman"/>
          <w:sz w:val="24"/>
          <w:szCs w:val="24"/>
          <w:lang w:val="lt-LT"/>
        </w:rPr>
      </w:pPr>
    </w:p>
    <w:p w14:paraId="47C877F0" w14:textId="40A0F6CF" w:rsidR="00DC5C5A" w:rsidRPr="00F93C8E" w:rsidRDefault="00DC5C5A" w:rsidP="000B380F">
      <w:pPr>
        <w:jc w:val="both"/>
        <w:rPr>
          <w:rFonts w:eastAsia="Calibri" w:cs="Times New Roman"/>
          <w:sz w:val="24"/>
          <w:szCs w:val="24"/>
          <w:lang w:val="lt-LT"/>
        </w:rPr>
      </w:pPr>
      <w:bookmarkStart w:id="2" w:name="_Hlk182554828"/>
    </w:p>
    <w:bookmarkEnd w:id="2"/>
    <w:p w14:paraId="5BFCDE60" w14:textId="77777777" w:rsidR="00A84243" w:rsidRPr="00F93C8E" w:rsidRDefault="00A84243" w:rsidP="00A84243">
      <w:pPr>
        <w:ind w:firstLine="851"/>
        <w:jc w:val="both"/>
        <w:rPr>
          <w:rFonts w:eastAsia="Calibri" w:cs="Times New Roman"/>
          <w:sz w:val="24"/>
          <w:szCs w:val="24"/>
          <w:lang w:val="lt-LT"/>
        </w:rPr>
      </w:pPr>
    </w:p>
    <w:p w14:paraId="10EB1D6D" w14:textId="77777777" w:rsidR="00A84243" w:rsidRPr="00F93C8E" w:rsidRDefault="00A84243" w:rsidP="009F2609">
      <w:pPr>
        <w:jc w:val="both"/>
        <w:rPr>
          <w:rFonts w:eastAsia="Calibri" w:cs="Times New Roman"/>
          <w:sz w:val="24"/>
          <w:szCs w:val="24"/>
          <w:lang w:val="lt-LT"/>
        </w:rPr>
      </w:pPr>
    </w:p>
    <w:sectPr w:rsidR="00A84243" w:rsidRPr="00F93C8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7F71F2" w14:textId="77777777" w:rsidR="002B0984" w:rsidRDefault="002B0984" w:rsidP="005B5925">
      <w:r>
        <w:separator/>
      </w:r>
    </w:p>
  </w:endnote>
  <w:endnote w:type="continuationSeparator" w:id="0">
    <w:p w14:paraId="07AC8CB9" w14:textId="77777777" w:rsidR="002B0984" w:rsidRDefault="002B0984" w:rsidP="005B59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73F79C" w14:textId="77777777" w:rsidR="002B0984" w:rsidRDefault="002B0984" w:rsidP="005B5925">
      <w:r>
        <w:separator/>
      </w:r>
    </w:p>
  </w:footnote>
  <w:footnote w:type="continuationSeparator" w:id="0">
    <w:p w14:paraId="7F72D294" w14:textId="77777777" w:rsidR="002B0984" w:rsidRDefault="002B0984" w:rsidP="005B59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C4CC64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8EA61A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59058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982AC7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57464C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1CEB20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CAAF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A7017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3FA7F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369A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1D048A"/>
    <w:multiLevelType w:val="multilevel"/>
    <w:tmpl w:val="BA525FBA"/>
    <w:name w:val="SLOAppendix"/>
    <w:lvl w:ilvl="0">
      <w:start w:val="1"/>
      <w:numFmt w:val="decimal"/>
      <w:lvlRestart w:val="0"/>
      <w:pStyle w:val="HeadingofAppendix"/>
      <w:lvlText w:val="Appendix %1."/>
      <w:lvlJc w:val="left"/>
      <w:pPr>
        <w:tabs>
          <w:tab w:val="num" w:pos="2268"/>
        </w:tabs>
        <w:ind w:left="2268" w:hanging="1911"/>
      </w:pPr>
    </w:lvl>
    <w:lvl w:ilvl="1">
      <w:start w:val="1"/>
      <w:numFmt w:val="decimal"/>
      <w:pStyle w:val="TextofAppendixlevel1"/>
      <w:lvlText w:val="%2."/>
      <w:lvlJc w:val="left"/>
      <w:pPr>
        <w:tabs>
          <w:tab w:val="num" w:pos="964"/>
        </w:tabs>
        <w:ind w:left="964" w:hanging="964"/>
      </w:pPr>
    </w:lvl>
    <w:lvl w:ilvl="2">
      <w:start w:val="1"/>
      <w:numFmt w:val="decimal"/>
      <w:pStyle w:val="TextofAppendixlevel2"/>
      <w:lvlText w:val="%2.%3."/>
      <w:lvlJc w:val="left"/>
      <w:pPr>
        <w:tabs>
          <w:tab w:val="num" w:pos="964"/>
        </w:tabs>
        <w:ind w:left="964" w:hanging="964"/>
      </w:pPr>
    </w:lvl>
    <w:lvl w:ilvl="3">
      <w:start w:val="1"/>
      <w:numFmt w:val="lowerLetter"/>
      <w:pStyle w:val="TextofAppendixlevel3"/>
      <w:lvlText w:val="(%4)"/>
      <w:lvlJc w:val="left"/>
      <w:pPr>
        <w:tabs>
          <w:tab w:val="num" w:pos="1928"/>
        </w:tabs>
        <w:ind w:left="1928" w:hanging="851"/>
      </w:pPr>
    </w:lvl>
    <w:lvl w:ilvl="4">
      <w:start w:val="1"/>
      <w:numFmt w:val="lowerRoman"/>
      <w:pStyle w:val="TextofAppendixlevel4"/>
      <w:lvlText w:val="(%5)"/>
      <w:lvlJc w:val="left"/>
      <w:pPr>
        <w:tabs>
          <w:tab w:val="num" w:pos="2835"/>
        </w:tabs>
        <w:ind w:left="2835" w:hanging="851"/>
      </w:pPr>
    </w:lvl>
    <w:lvl w:ilvl="5">
      <w:start w:val="1"/>
      <w:numFmt w:val="lowerLetter"/>
      <w:pStyle w:val="Heading6"/>
      <w:lvlText w:val="(%6)"/>
      <w:lvlJc w:val="left"/>
      <w:pPr>
        <w:tabs>
          <w:tab w:val="num" w:pos="3960"/>
        </w:tabs>
        <w:ind w:left="3600" w:firstLine="0"/>
      </w:pPr>
    </w:lvl>
    <w:lvl w:ilvl="6">
      <w:start w:val="1"/>
      <w:numFmt w:val="lowerRoman"/>
      <w:pStyle w:val="Heading7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pStyle w:val="Heading8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pStyle w:val="Heading9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11" w15:restartNumberingAfterBreak="0">
    <w:nsid w:val="026213E7"/>
    <w:multiLevelType w:val="multilevel"/>
    <w:tmpl w:val="7AC41B2E"/>
    <w:name w:val="SOR_LDD_List Paragraph_1"/>
    <w:lvl w:ilvl="0">
      <w:start w:val="1"/>
      <w:numFmt w:val="bullet"/>
      <w:lvlText w:val=""/>
      <w:lvlJc w:val="left"/>
      <w:pPr>
        <w:ind w:left="360" w:hanging="360"/>
      </w:pPr>
      <w:rPr>
        <w:rFonts w:ascii="Wingdings" w:hAnsi="Wingdings" w:hint="default"/>
        <w:color w:val="005293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49C1348"/>
    <w:multiLevelType w:val="hybridMultilevel"/>
    <w:tmpl w:val="D444E040"/>
    <w:lvl w:ilvl="0" w:tplc="C9A4322C">
      <w:start w:val="1"/>
      <w:numFmt w:val="decimal"/>
      <w:pStyle w:val="SLOExhibitListENG"/>
      <w:lvlText w:val="Exhibit %1.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545458E"/>
    <w:multiLevelType w:val="hybridMultilevel"/>
    <w:tmpl w:val="4D9242F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8B07385"/>
    <w:multiLevelType w:val="hybridMultilevel"/>
    <w:tmpl w:val="F626BB36"/>
    <w:lvl w:ilvl="0" w:tplc="AFCE0FC4">
      <w:start w:val="1"/>
      <w:numFmt w:val="decimal"/>
      <w:pStyle w:val="SLOExhibitListEST"/>
      <w:lvlText w:val="Lisa %1.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954051D"/>
    <w:multiLevelType w:val="multilevel"/>
    <w:tmpl w:val="9C806466"/>
    <w:name w:val="LDDCommentList2"/>
    <w:lvl w:ilvl="0">
      <w:start w:val="1"/>
      <w:numFmt w:val="bullet"/>
      <w:lvlRestart w:val="0"/>
      <w:lvlText w:val="►"/>
      <w:lvlJc w:val="left"/>
      <w:pPr>
        <w:tabs>
          <w:tab w:val="num" w:pos="283"/>
        </w:tabs>
        <w:ind w:left="283" w:hanging="283"/>
      </w:pPr>
      <w:rPr>
        <w:rFonts w:ascii="Times New Roman" w:hAnsi="Times New Roman" w:cs="Times New Roman"/>
        <w:b w:val="0"/>
        <w:i w:val="0"/>
        <w:color w:val="FF0000"/>
      </w:rPr>
    </w:lvl>
    <w:lvl w:ilvl="1">
      <w:start w:val="1"/>
      <w:numFmt w:val="bullet"/>
      <w:lvlText w:val="►"/>
      <w:lvlJc w:val="left"/>
      <w:pPr>
        <w:tabs>
          <w:tab w:val="num" w:pos="283"/>
        </w:tabs>
        <w:ind w:left="283" w:hanging="283"/>
      </w:pPr>
      <w:rPr>
        <w:rFonts w:ascii="Times New Roman" w:hAnsi="Times New Roman" w:cs="Times New Roman"/>
        <w:b w:val="0"/>
        <w:i w:val="0"/>
        <w:color w:val="FF9900"/>
      </w:rPr>
    </w:lvl>
    <w:lvl w:ilvl="2">
      <w:start w:val="1"/>
      <w:numFmt w:val="bullet"/>
      <w:lvlText w:val="►"/>
      <w:lvlJc w:val="left"/>
      <w:pPr>
        <w:tabs>
          <w:tab w:val="num" w:pos="283"/>
        </w:tabs>
        <w:ind w:left="283" w:hanging="283"/>
      </w:pPr>
      <w:rPr>
        <w:rFonts w:ascii="Times New Roman" w:hAnsi="Times New Roman" w:cs="Times New Roman"/>
        <w:b w:val="0"/>
        <w:i w:val="0"/>
        <w:color w:val="FFFF00"/>
      </w:rPr>
    </w:lvl>
    <w:lvl w:ilvl="3">
      <w:start w:val="1"/>
      <w:numFmt w:val="bullet"/>
      <w:lvlText w:val="►"/>
      <w:lvlJc w:val="left"/>
      <w:pPr>
        <w:tabs>
          <w:tab w:val="num" w:pos="283"/>
        </w:tabs>
        <w:ind w:left="283" w:hanging="283"/>
      </w:pPr>
      <w:rPr>
        <w:rFonts w:ascii="Times New Roman" w:hAnsi="Times New Roman" w:cs="Times New Roman"/>
        <w:b w:val="0"/>
        <w:i w:val="0"/>
        <w:color w:val="0000FF"/>
      </w:r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6" w15:restartNumberingAfterBreak="0">
    <w:nsid w:val="0D523760"/>
    <w:multiLevelType w:val="multilevel"/>
    <w:tmpl w:val="0E6A53BE"/>
    <w:numStyleLink w:val="SORLDDHeadings"/>
  </w:abstractNum>
  <w:abstractNum w:abstractNumId="17" w15:restartNumberingAfterBreak="0">
    <w:nsid w:val="117B5B3F"/>
    <w:multiLevelType w:val="multilevel"/>
    <w:tmpl w:val="0E6A53BE"/>
    <w:styleLink w:val="SORLDDHeadings"/>
    <w:lvl w:ilvl="0">
      <w:start w:val="1"/>
      <w:numFmt w:val="decimal"/>
      <w:pStyle w:val="SORLDD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ORLDDHeading2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none"/>
      <w:pStyle w:val="SORLDDHeading3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SORLDDHeading4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pStyle w:val="SORLDDHeading5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pStyle w:val="SORLDDHeading6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pStyle w:val="SORLDDHeading7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pStyle w:val="SORLDDHeading8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pStyle w:val="SORLDDHeading9"/>
      <w:lvlText w:val="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162C5E08"/>
    <w:multiLevelType w:val="hybridMultilevel"/>
    <w:tmpl w:val="938E5572"/>
    <w:lvl w:ilvl="0" w:tplc="FDC4D840">
      <w:start w:val="2"/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25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9" w15:restartNumberingAfterBreak="0">
    <w:nsid w:val="1B3866DB"/>
    <w:multiLevelType w:val="multilevel"/>
    <w:tmpl w:val="A4EEC5B2"/>
    <w:lvl w:ilvl="0">
      <w:start w:val="1"/>
      <w:numFmt w:val="bullet"/>
      <w:lvlRestart w:val="0"/>
      <w:pStyle w:val="SLOList"/>
      <w:lvlText w:val="-"/>
      <w:lvlJc w:val="left"/>
      <w:pPr>
        <w:tabs>
          <w:tab w:val="num" w:pos="714"/>
        </w:tabs>
        <w:ind w:left="714" w:hanging="35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"/>
      <w:lvlJc w:val="left"/>
      <w:pPr>
        <w:tabs>
          <w:tab w:val="num" w:pos="1077"/>
        </w:tabs>
        <w:ind w:left="1077" w:hanging="363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20" w15:restartNumberingAfterBreak="0">
    <w:nsid w:val="24A75A3E"/>
    <w:multiLevelType w:val="multilevel"/>
    <w:tmpl w:val="E5881398"/>
    <w:lvl w:ilvl="0">
      <w:start w:val="1"/>
      <w:numFmt w:val="decimal"/>
      <w:lvlRestart w:val="0"/>
      <w:pStyle w:val="NCNumbering"/>
      <w:lvlText w:val="%1."/>
      <w:lvlJc w:val="left"/>
      <w:pPr>
        <w:tabs>
          <w:tab w:val="num" w:pos="567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1" w15:restartNumberingAfterBreak="0">
    <w:nsid w:val="264272E8"/>
    <w:multiLevelType w:val="hybridMultilevel"/>
    <w:tmpl w:val="14AA3F42"/>
    <w:lvl w:ilvl="0" w:tplc="3432E834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 w15:restartNumberingAfterBreak="0">
    <w:nsid w:val="26DF6481"/>
    <w:multiLevelType w:val="multilevel"/>
    <w:tmpl w:val="54A494C4"/>
    <w:lvl w:ilvl="0">
      <w:start w:val="1"/>
      <w:numFmt w:val="decimal"/>
      <w:lvlRestart w:val="0"/>
      <w:pStyle w:val="SLOlistofparties"/>
      <w:lvlText w:val="(%1)"/>
      <w:lvlJc w:val="left"/>
      <w:pPr>
        <w:tabs>
          <w:tab w:val="num" w:pos="964"/>
        </w:tabs>
        <w:ind w:left="964" w:hanging="964"/>
      </w:pPr>
      <w:rPr>
        <w:rFonts w:hint="default"/>
      </w:rPr>
    </w:lvl>
    <w:lvl w:ilvl="1">
      <w:start w:val="1"/>
      <w:numFmt w:val="upperLetter"/>
      <w:pStyle w:val="SLOlistofrecitals"/>
      <w:lvlText w:val="(%2)"/>
      <w:lvlJc w:val="left"/>
      <w:pPr>
        <w:tabs>
          <w:tab w:val="num" w:pos="964"/>
        </w:tabs>
        <w:ind w:left="964" w:hanging="964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44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23" w15:restartNumberingAfterBreak="0">
    <w:nsid w:val="380B4458"/>
    <w:multiLevelType w:val="hybridMultilevel"/>
    <w:tmpl w:val="432073CC"/>
    <w:lvl w:ilvl="0" w:tplc="DF568E62">
      <w:start w:val="1"/>
      <w:numFmt w:val="bullet"/>
      <w:pStyle w:val="SorainenOfferBulletlist2"/>
      <w:lvlText w:val=""/>
      <w:lvlJc w:val="left"/>
      <w:pPr>
        <w:ind w:left="720" w:hanging="360"/>
      </w:pPr>
      <w:rPr>
        <w:rFonts w:ascii="Wingdings" w:hAnsi="Wingdings" w:cs="Wingdings" w:hint="default"/>
        <w:color w:val="auto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3F560312"/>
    <w:multiLevelType w:val="multilevel"/>
    <w:tmpl w:val="CA802E18"/>
    <w:lvl w:ilvl="0">
      <w:start w:val="1"/>
      <w:numFmt w:val="decimal"/>
      <w:pStyle w:val="SORLDDHeading2ESNumbering"/>
      <w:lvlText w:val="%1."/>
      <w:lvlJc w:val="left"/>
      <w:pPr>
        <w:ind w:left="907" w:hanging="737"/>
      </w:pPr>
      <w:rPr>
        <w:rFonts w:hint="default"/>
      </w:rPr>
    </w:lvl>
    <w:lvl w:ilvl="1">
      <w:start w:val="1"/>
      <w:numFmt w:val="decimal"/>
      <w:pStyle w:val="SORLDDTableParagraphESnumbering"/>
      <w:isLgl/>
      <w:lvlText w:val="%1.%2"/>
      <w:lvlJc w:val="left"/>
      <w:pPr>
        <w:ind w:left="284" w:hanging="114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5" w15:restartNumberingAfterBreak="0">
    <w:nsid w:val="51B25C44"/>
    <w:multiLevelType w:val="multilevel"/>
    <w:tmpl w:val="94E8379C"/>
    <w:styleLink w:val="SLONumberings"/>
    <w:lvl w:ilvl="0">
      <w:start w:val="1"/>
      <w:numFmt w:val="decimal"/>
      <w:lvlRestart w:val="0"/>
      <w:pStyle w:val="1stlevelheading"/>
      <w:lvlText w:val="%1."/>
      <w:lvlJc w:val="left"/>
      <w:pPr>
        <w:tabs>
          <w:tab w:val="num" w:pos="964"/>
        </w:tabs>
        <w:ind w:left="964" w:hanging="964"/>
      </w:pPr>
      <w:rPr>
        <w:rFonts w:hint="default"/>
      </w:rPr>
    </w:lvl>
    <w:lvl w:ilvl="1">
      <w:start w:val="1"/>
      <w:numFmt w:val="decimal"/>
      <w:pStyle w:val="2ndlevelheading"/>
      <w:lvlText w:val="%1.%2."/>
      <w:lvlJc w:val="left"/>
      <w:pPr>
        <w:tabs>
          <w:tab w:val="num" w:pos="964"/>
        </w:tabs>
        <w:ind w:left="964" w:hanging="964"/>
      </w:pPr>
      <w:rPr>
        <w:rFonts w:hint="default"/>
      </w:rPr>
    </w:lvl>
    <w:lvl w:ilvl="2">
      <w:start w:val="1"/>
      <w:numFmt w:val="decimal"/>
      <w:pStyle w:val="3rdlevelheading"/>
      <w:lvlText w:val="%1.%2.%3."/>
      <w:lvlJc w:val="left"/>
      <w:pPr>
        <w:tabs>
          <w:tab w:val="num" w:pos="964"/>
        </w:tabs>
        <w:ind w:left="964" w:hanging="964"/>
      </w:pPr>
      <w:rPr>
        <w:rFonts w:hint="default"/>
      </w:rPr>
    </w:lvl>
    <w:lvl w:ilvl="3">
      <w:start w:val="1"/>
      <w:numFmt w:val="lowerLetter"/>
      <w:pStyle w:val="4thlevelheading"/>
      <w:lvlText w:val="(%4)"/>
      <w:lvlJc w:val="left"/>
      <w:pPr>
        <w:tabs>
          <w:tab w:val="num" w:pos="1928"/>
        </w:tabs>
        <w:ind w:left="1928" w:hanging="851"/>
      </w:pPr>
      <w:rPr>
        <w:rFonts w:hint="default"/>
      </w:rPr>
    </w:lvl>
    <w:lvl w:ilvl="4">
      <w:start w:val="1"/>
      <w:numFmt w:val="lowerRoman"/>
      <w:pStyle w:val="5thlevelheading"/>
      <w:lvlText w:val="(%5)"/>
      <w:lvlJc w:val="left"/>
      <w:pPr>
        <w:tabs>
          <w:tab w:val="num" w:pos="2835"/>
        </w:tabs>
        <w:ind w:left="2835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525415AE"/>
    <w:multiLevelType w:val="multilevel"/>
    <w:tmpl w:val="E9F29B22"/>
    <w:lvl w:ilvl="0">
      <w:start w:val="1"/>
      <w:numFmt w:val="decimal"/>
      <w:lvlRestart w:val="0"/>
      <w:pStyle w:val="SLONumberedList"/>
      <w:lvlText w:val="%1."/>
      <w:lvlJc w:val="left"/>
      <w:pPr>
        <w:tabs>
          <w:tab w:val="num" w:pos="714"/>
        </w:tabs>
        <w:ind w:left="714" w:hanging="357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5ADB4FF6"/>
    <w:multiLevelType w:val="multilevel"/>
    <w:tmpl w:val="721AAAFA"/>
    <w:lvl w:ilvl="0">
      <w:start w:val="1"/>
      <w:numFmt w:val="decimal"/>
      <w:pStyle w:val="SORLDDHeading2-Table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8" w15:restartNumberingAfterBreak="0">
    <w:nsid w:val="66CA171B"/>
    <w:multiLevelType w:val="hybridMultilevel"/>
    <w:tmpl w:val="3DBEEAD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9C082D"/>
    <w:multiLevelType w:val="multilevel"/>
    <w:tmpl w:val="4710C190"/>
    <w:lvl w:ilvl="0">
      <w:start w:val="1"/>
      <w:numFmt w:val="none"/>
      <w:pStyle w:val="SORLDDTableParagraph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pStyle w:val="SORLDDTableParagraphlist"/>
      <w:lvlText w:val="(%2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6">
      <w:start w:val="1"/>
      <w:numFmt w:val="lowerLetter"/>
      <w:lvlText w:val="(%7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8">
      <w:start w:val="1"/>
      <w:numFmt w:val="lowerLetter"/>
      <w:lvlText w:val="(%9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0" w15:restartNumberingAfterBreak="0">
    <w:nsid w:val="7A04418E"/>
    <w:multiLevelType w:val="multilevel"/>
    <w:tmpl w:val="79C863BC"/>
    <w:lvl w:ilvl="0">
      <w:numFmt w:val="none"/>
      <w:pStyle w:val="SORLDDTableHead-B-W-Bold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SORLDDTableParagraph-simplenumbering"/>
      <w:lvlText w:val="%2."/>
      <w:lvlJc w:val="left"/>
      <w:pPr>
        <w:ind w:left="357" w:hanging="187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357" w:hanging="18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7" w:hanging="187"/>
      </w:pPr>
      <w:rPr>
        <w:rFonts w:hint="default"/>
      </w:rPr>
    </w:lvl>
    <w:lvl w:ilvl="4">
      <w:start w:val="1"/>
      <w:numFmt w:val="decimal"/>
      <w:lvlText w:val="%5."/>
      <w:lvlJc w:val="left"/>
      <w:pPr>
        <w:ind w:left="357" w:hanging="187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357" w:hanging="18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57" w:hanging="187"/>
      </w:pPr>
      <w:rPr>
        <w:rFonts w:hint="default"/>
      </w:rPr>
    </w:lvl>
    <w:lvl w:ilvl="7">
      <w:start w:val="1"/>
      <w:numFmt w:val="decimal"/>
      <w:lvlText w:val="%8."/>
      <w:lvlJc w:val="left"/>
      <w:pPr>
        <w:ind w:left="357" w:hanging="187"/>
      </w:pPr>
      <w:rPr>
        <w:rFonts w:hint="default"/>
      </w:rPr>
    </w:lvl>
    <w:lvl w:ilvl="8">
      <w:start w:val="1"/>
      <w:numFmt w:val="decimal"/>
      <w:lvlText w:val="%9."/>
      <w:lvlJc w:val="left"/>
      <w:pPr>
        <w:ind w:left="357" w:hanging="187"/>
      </w:pPr>
      <w:rPr>
        <w:rFonts w:hint="default"/>
      </w:rPr>
    </w:lvl>
  </w:abstractNum>
  <w:num w:numId="1">
    <w:abstractNumId w:val="15"/>
  </w:num>
  <w:num w:numId="2">
    <w:abstractNumId w:val="10"/>
  </w:num>
  <w:num w:numId="3">
    <w:abstractNumId w:val="22"/>
  </w:num>
  <w:num w:numId="4">
    <w:abstractNumId w:val="27"/>
  </w:num>
  <w:num w:numId="5">
    <w:abstractNumId w:val="17"/>
  </w:num>
  <w:num w:numId="6">
    <w:abstractNumId w:val="25"/>
  </w:num>
  <w:num w:numId="7">
    <w:abstractNumId w:val="16"/>
  </w:num>
  <w:num w:numId="8">
    <w:abstractNumId w:val="24"/>
  </w:num>
  <w:num w:numId="9">
    <w:abstractNumId w:val="29"/>
  </w:num>
  <w:num w:numId="10">
    <w:abstractNumId w:val="30"/>
  </w:num>
  <w:num w:numId="11">
    <w:abstractNumId w:val="25"/>
  </w:num>
  <w:num w:numId="12">
    <w:abstractNumId w:val="19"/>
  </w:num>
  <w:num w:numId="13">
    <w:abstractNumId w:val="26"/>
  </w:num>
  <w:num w:numId="14">
    <w:abstractNumId w:val="20"/>
  </w:num>
  <w:num w:numId="15">
    <w:abstractNumId w:val="12"/>
  </w:num>
  <w:num w:numId="16">
    <w:abstractNumId w:val="14"/>
  </w:num>
  <w:num w:numId="17">
    <w:abstractNumId w:val="23"/>
  </w:num>
  <w:num w:numId="18">
    <w:abstractNumId w:val="9"/>
  </w:num>
  <w:num w:numId="19">
    <w:abstractNumId w:val="7"/>
  </w:num>
  <w:num w:numId="20">
    <w:abstractNumId w:val="6"/>
  </w:num>
  <w:num w:numId="21">
    <w:abstractNumId w:val="5"/>
  </w:num>
  <w:num w:numId="22">
    <w:abstractNumId w:val="4"/>
  </w:num>
  <w:num w:numId="23">
    <w:abstractNumId w:val="8"/>
  </w:num>
  <w:num w:numId="24">
    <w:abstractNumId w:val="3"/>
  </w:num>
  <w:num w:numId="25">
    <w:abstractNumId w:val="2"/>
  </w:num>
  <w:num w:numId="26">
    <w:abstractNumId w:val="1"/>
  </w:num>
  <w:num w:numId="27">
    <w:abstractNumId w:val="0"/>
  </w:num>
  <w:num w:numId="28">
    <w:abstractNumId w:val="28"/>
  </w:num>
  <w:num w:numId="29">
    <w:abstractNumId w:val="18"/>
  </w:num>
  <w:num w:numId="30">
    <w:abstractNumId w:val="13"/>
  </w:num>
  <w:num w:numId="31">
    <w:abstractNumId w:val="2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08"/>
  <w:hyphenationZone w:val="425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4763"/>
    <w:rsid w:val="0000030F"/>
    <w:rsid w:val="00000A03"/>
    <w:rsid w:val="00002376"/>
    <w:rsid w:val="00006764"/>
    <w:rsid w:val="00011AA3"/>
    <w:rsid w:val="00026BE5"/>
    <w:rsid w:val="00034222"/>
    <w:rsid w:val="00036D41"/>
    <w:rsid w:val="00040ACB"/>
    <w:rsid w:val="00042867"/>
    <w:rsid w:val="0004732E"/>
    <w:rsid w:val="00055A49"/>
    <w:rsid w:val="00061ACE"/>
    <w:rsid w:val="0006305D"/>
    <w:rsid w:val="0007589B"/>
    <w:rsid w:val="000770D9"/>
    <w:rsid w:val="00086E25"/>
    <w:rsid w:val="00087976"/>
    <w:rsid w:val="00087F95"/>
    <w:rsid w:val="000948E5"/>
    <w:rsid w:val="000B380F"/>
    <w:rsid w:val="000B6400"/>
    <w:rsid w:val="000C1E8C"/>
    <w:rsid w:val="000C23FA"/>
    <w:rsid w:val="000C785C"/>
    <w:rsid w:val="000E034D"/>
    <w:rsid w:val="000E4D35"/>
    <w:rsid w:val="000F2842"/>
    <w:rsid w:val="00100741"/>
    <w:rsid w:val="00100D84"/>
    <w:rsid w:val="00100E5E"/>
    <w:rsid w:val="00111BC7"/>
    <w:rsid w:val="00120081"/>
    <w:rsid w:val="00133732"/>
    <w:rsid w:val="001344A1"/>
    <w:rsid w:val="00147A12"/>
    <w:rsid w:val="00150091"/>
    <w:rsid w:val="00154D98"/>
    <w:rsid w:val="0015787B"/>
    <w:rsid w:val="00163142"/>
    <w:rsid w:val="00165325"/>
    <w:rsid w:val="00167A53"/>
    <w:rsid w:val="0017296D"/>
    <w:rsid w:val="00174BA1"/>
    <w:rsid w:val="001759BA"/>
    <w:rsid w:val="00181DAC"/>
    <w:rsid w:val="0018255E"/>
    <w:rsid w:val="001838B8"/>
    <w:rsid w:val="00186AD6"/>
    <w:rsid w:val="001C7788"/>
    <w:rsid w:val="001D44FB"/>
    <w:rsid w:val="001D60CD"/>
    <w:rsid w:val="001D6F3F"/>
    <w:rsid w:val="001F6FA0"/>
    <w:rsid w:val="00200DA9"/>
    <w:rsid w:val="00204AE4"/>
    <w:rsid w:val="002131D9"/>
    <w:rsid w:val="00217F62"/>
    <w:rsid w:val="00223D82"/>
    <w:rsid w:val="00226669"/>
    <w:rsid w:val="0023024B"/>
    <w:rsid w:val="00240CE1"/>
    <w:rsid w:val="0024358F"/>
    <w:rsid w:val="0024412C"/>
    <w:rsid w:val="002461E8"/>
    <w:rsid w:val="002467A1"/>
    <w:rsid w:val="00257F4B"/>
    <w:rsid w:val="00264763"/>
    <w:rsid w:val="00264A8B"/>
    <w:rsid w:val="00267EA7"/>
    <w:rsid w:val="002703B3"/>
    <w:rsid w:val="00271E0E"/>
    <w:rsid w:val="002734D9"/>
    <w:rsid w:val="00285A04"/>
    <w:rsid w:val="002861F5"/>
    <w:rsid w:val="002877A9"/>
    <w:rsid w:val="00287FC4"/>
    <w:rsid w:val="00290BD7"/>
    <w:rsid w:val="002938A1"/>
    <w:rsid w:val="002955BD"/>
    <w:rsid w:val="002A0BB0"/>
    <w:rsid w:val="002A4A21"/>
    <w:rsid w:val="002B0984"/>
    <w:rsid w:val="002B573A"/>
    <w:rsid w:val="002B71A3"/>
    <w:rsid w:val="002D2CB1"/>
    <w:rsid w:val="002D426D"/>
    <w:rsid w:val="002F51B4"/>
    <w:rsid w:val="002F732C"/>
    <w:rsid w:val="00302954"/>
    <w:rsid w:val="00305502"/>
    <w:rsid w:val="003118FC"/>
    <w:rsid w:val="00315194"/>
    <w:rsid w:val="003172E6"/>
    <w:rsid w:val="003203D7"/>
    <w:rsid w:val="003308E9"/>
    <w:rsid w:val="00332514"/>
    <w:rsid w:val="00333F07"/>
    <w:rsid w:val="003355CE"/>
    <w:rsid w:val="0035061A"/>
    <w:rsid w:val="00354882"/>
    <w:rsid w:val="00355827"/>
    <w:rsid w:val="00373A9E"/>
    <w:rsid w:val="0037628F"/>
    <w:rsid w:val="003779A9"/>
    <w:rsid w:val="00387879"/>
    <w:rsid w:val="0039126F"/>
    <w:rsid w:val="00394EBA"/>
    <w:rsid w:val="00396CCC"/>
    <w:rsid w:val="003A1627"/>
    <w:rsid w:val="003A36E6"/>
    <w:rsid w:val="003A593B"/>
    <w:rsid w:val="003A5D19"/>
    <w:rsid w:val="003B6E6B"/>
    <w:rsid w:val="003C70C8"/>
    <w:rsid w:val="003D43A9"/>
    <w:rsid w:val="003E2BEB"/>
    <w:rsid w:val="003E6645"/>
    <w:rsid w:val="003F0545"/>
    <w:rsid w:val="003F0D74"/>
    <w:rsid w:val="003F40A5"/>
    <w:rsid w:val="003F6407"/>
    <w:rsid w:val="003F76DD"/>
    <w:rsid w:val="004026DB"/>
    <w:rsid w:val="00403D8E"/>
    <w:rsid w:val="0040686A"/>
    <w:rsid w:val="00406F4F"/>
    <w:rsid w:val="00411779"/>
    <w:rsid w:val="004172D8"/>
    <w:rsid w:val="00430A46"/>
    <w:rsid w:val="00431452"/>
    <w:rsid w:val="004362D5"/>
    <w:rsid w:val="00446205"/>
    <w:rsid w:val="00450053"/>
    <w:rsid w:val="004517E5"/>
    <w:rsid w:val="00451A1B"/>
    <w:rsid w:val="00454C93"/>
    <w:rsid w:val="004572EA"/>
    <w:rsid w:val="00461861"/>
    <w:rsid w:val="00466634"/>
    <w:rsid w:val="00467B29"/>
    <w:rsid w:val="00474AD1"/>
    <w:rsid w:val="0048395C"/>
    <w:rsid w:val="00483F83"/>
    <w:rsid w:val="0049008A"/>
    <w:rsid w:val="00493536"/>
    <w:rsid w:val="004A1BAC"/>
    <w:rsid w:val="004B0C29"/>
    <w:rsid w:val="004B3E65"/>
    <w:rsid w:val="004B5C50"/>
    <w:rsid w:val="004C1AD5"/>
    <w:rsid w:val="004C4A76"/>
    <w:rsid w:val="004C564A"/>
    <w:rsid w:val="004D3A8D"/>
    <w:rsid w:val="004E2BD8"/>
    <w:rsid w:val="004F0C07"/>
    <w:rsid w:val="004F0C54"/>
    <w:rsid w:val="004F329A"/>
    <w:rsid w:val="00507FD2"/>
    <w:rsid w:val="00510499"/>
    <w:rsid w:val="0051238B"/>
    <w:rsid w:val="00524905"/>
    <w:rsid w:val="0053004B"/>
    <w:rsid w:val="00531D94"/>
    <w:rsid w:val="00533A73"/>
    <w:rsid w:val="00533CAF"/>
    <w:rsid w:val="005354E7"/>
    <w:rsid w:val="005416EE"/>
    <w:rsid w:val="0056594C"/>
    <w:rsid w:val="005758CE"/>
    <w:rsid w:val="0059020E"/>
    <w:rsid w:val="005972A1"/>
    <w:rsid w:val="005A19C0"/>
    <w:rsid w:val="005A79EE"/>
    <w:rsid w:val="005B040D"/>
    <w:rsid w:val="005B5925"/>
    <w:rsid w:val="005B70C8"/>
    <w:rsid w:val="005B73F7"/>
    <w:rsid w:val="005C1365"/>
    <w:rsid w:val="005C2D0D"/>
    <w:rsid w:val="005C6388"/>
    <w:rsid w:val="005D399D"/>
    <w:rsid w:val="005D7258"/>
    <w:rsid w:val="005E0514"/>
    <w:rsid w:val="005E1255"/>
    <w:rsid w:val="005F60CA"/>
    <w:rsid w:val="006032F6"/>
    <w:rsid w:val="00621F13"/>
    <w:rsid w:val="00630833"/>
    <w:rsid w:val="00637C6B"/>
    <w:rsid w:val="00644AE5"/>
    <w:rsid w:val="00646C5C"/>
    <w:rsid w:val="00646D01"/>
    <w:rsid w:val="00664BB6"/>
    <w:rsid w:val="00670B25"/>
    <w:rsid w:val="00677B06"/>
    <w:rsid w:val="006828D1"/>
    <w:rsid w:val="006848A1"/>
    <w:rsid w:val="00685E35"/>
    <w:rsid w:val="00696737"/>
    <w:rsid w:val="0069691C"/>
    <w:rsid w:val="006B0DEB"/>
    <w:rsid w:val="006B641C"/>
    <w:rsid w:val="006C6076"/>
    <w:rsid w:val="006E6E05"/>
    <w:rsid w:val="006F2F7E"/>
    <w:rsid w:val="00700441"/>
    <w:rsid w:val="007114B6"/>
    <w:rsid w:val="00715564"/>
    <w:rsid w:val="007204A1"/>
    <w:rsid w:val="00737299"/>
    <w:rsid w:val="00740A9A"/>
    <w:rsid w:val="00744249"/>
    <w:rsid w:val="0074562B"/>
    <w:rsid w:val="00751924"/>
    <w:rsid w:val="00752654"/>
    <w:rsid w:val="00757D1C"/>
    <w:rsid w:val="0076264D"/>
    <w:rsid w:val="00763BCD"/>
    <w:rsid w:val="00765897"/>
    <w:rsid w:val="007678DE"/>
    <w:rsid w:val="00770FB0"/>
    <w:rsid w:val="00771C4D"/>
    <w:rsid w:val="00772CB9"/>
    <w:rsid w:val="00773D17"/>
    <w:rsid w:val="00780D63"/>
    <w:rsid w:val="00784261"/>
    <w:rsid w:val="007848BB"/>
    <w:rsid w:val="00784B1E"/>
    <w:rsid w:val="00784CA1"/>
    <w:rsid w:val="007A4676"/>
    <w:rsid w:val="007B1D3A"/>
    <w:rsid w:val="007B3A8E"/>
    <w:rsid w:val="007B42FD"/>
    <w:rsid w:val="007B47CD"/>
    <w:rsid w:val="007C298C"/>
    <w:rsid w:val="007C374A"/>
    <w:rsid w:val="007C4643"/>
    <w:rsid w:val="007C6D7D"/>
    <w:rsid w:val="007D493E"/>
    <w:rsid w:val="007E12BF"/>
    <w:rsid w:val="007E4A3E"/>
    <w:rsid w:val="007F24EA"/>
    <w:rsid w:val="007F4433"/>
    <w:rsid w:val="00810E0A"/>
    <w:rsid w:val="00811530"/>
    <w:rsid w:val="00814B30"/>
    <w:rsid w:val="0082060F"/>
    <w:rsid w:val="0082346F"/>
    <w:rsid w:val="00825EE3"/>
    <w:rsid w:val="00833E13"/>
    <w:rsid w:val="00834D33"/>
    <w:rsid w:val="00840BD0"/>
    <w:rsid w:val="00844B6C"/>
    <w:rsid w:val="00852753"/>
    <w:rsid w:val="00860FF3"/>
    <w:rsid w:val="008631DC"/>
    <w:rsid w:val="00865E90"/>
    <w:rsid w:val="0086661B"/>
    <w:rsid w:val="008709EA"/>
    <w:rsid w:val="00872931"/>
    <w:rsid w:val="00877E37"/>
    <w:rsid w:val="00887F50"/>
    <w:rsid w:val="00893060"/>
    <w:rsid w:val="00895BE9"/>
    <w:rsid w:val="008A1FE0"/>
    <w:rsid w:val="008A3581"/>
    <w:rsid w:val="008B53EA"/>
    <w:rsid w:val="008B6B11"/>
    <w:rsid w:val="008C6654"/>
    <w:rsid w:val="008D1997"/>
    <w:rsid w:val="008D6553"/>
    <w:rsid w:val="008E42E2"/>
    <w:rsid w:val="008E5572"/>
    <w:rsid w:val="008E5D5B"/>
    <w:rsid w:val="008F5EAB"/>
    <w:rsid w:val="008F66E6"/>
    <w:rsid w:val="008F74FC"/>
    <w:rsid w:val="00900F32"/>
    <w:rsid w:val="00904D7A"/>
    <w:rsid w:val="00910049"/>
    <w:rsid w:val="0091448B"/>
    <w:rsid w:val="00920AC4"/>
    <w:rsid w:val="0092218C"/>
    <w:rsid w:val="00930363"/>
    <w:rsid w:val="00930BE5"/>
    <w:rsid w:val="00931090"/>
    <w:rsid w:val="00934678"/>
    <w:rsid w:val="009378D8"/>
    <w:rsid w:val="00954F4E"/>
    <w:rsid w:val="009569D0"/>
    <w:rsid w:val="00961B44"/>
    <w:rsid w:val="00980962"/>
    <w:rsid w:val="00980EE1"/>
    <w:rsid w:val="0099175E"/>
    <w:rsid w:val="00992C97"/>
    <w:rsid w:val="00994AF1"/>
    <w:rsid w:val="00997BB1"/>
    <w:rsid w:val="009A2644"/>
    <w:rsid w:val="009A2E7D"/>
    <w:rsid w:val="009A73B4"/>
    <w:rsid w:val="009B3346"/>
    <w:rsid w:val="009B5241"/>
    <w:rsid w:val="009C616B"/>
    <w:rsid w:val="009C653B"/>
    <w:rsid w:val="009C6B8B"/>
    <w:rsid w:val="009D35F6"/>
    <w:rsid w:val="009D52F4"/>
    <w:rsid w:val="009E1BB4"/>
    <w:rsid w:val="009E1D70"/>
    <w:rsid w:val="009E7FEE"/>
    <w:rsid w:val="009F2609"/>
    <w:rsid w:val="009F5F11"/>
    <w:rsid w:val="009F6CF9"/>
    <w:rsid w:val="009F7667"/>
    <w:rsid w:val="00A01B9E"/>
    <w:rsid w:val="00A06BB0"/>
    <w:rsid w:val="00A11B0C"/>
    <w:rsid w:val="00A14AF2"/>
    <w:rsid w:val="00A2136B"/>
    <w:rsid w:val="00A2771B"/>
    <w:rsid w:val="00A35EF1"/>
    <w:rsid w:val="00A37898"/>
    <w:rsid w:val="00A37C7F"/>
    <w:rsid w:val="00A41C76"/>
    <w:rsid w:val="00A420B1"/>
    <w:rsid w:val="00A50575"/>
    <w:rsid w:val="00A5144F"/>
    <w:rsid w:val="00A71221"/>
    <w:rsid w:val="00A743AE"/>
    <w:rsid w:val="00A74F5B"/>
    <w:rsid w:val="00A77D68"/>
    <w:rsid w:val="00A81F90"/>
    <w:rsid w:val="00A84243"/>
    <w:rsid w:val="00A95C50"/>
    <w:rsid w:val="00AA3FA2"/>
    <w:rsid w:val="00AB376F"/>
    <w:rsid w:val="00AC208D"/>
    <w:rsid w:val="00AD123C"/>
    <w:rsid w:val="00AD125A"/>
    <w:rsid w:val="00AD3178"/>
    <w:rsid w:val="00AD6DCF"/>
    <w:rsid w:val="00AD7BB4"/>
    <w:rsid w:val="00AE096A"/>
    <w:rsid w:val="00B01A6A"/>
    <w:rsid w:val="00B103C0"/>
    <w:rsid w:val="00B20181"/>
    <w:rsid w:val="00B22418"/>
    <w:rsid w:val="00B23DF2"/>
    <w:rsid w:val="00B263EB"/>
    <w:rsid w:val="00B30031"/>
    <w:rsid w:val="00B3311A"/>
    <w:rsid w:val="00B3609B"/>
    <w:rsid w:val="00B41EF5"/>
    <w:rsid w:val="00B42905"/>
    <w:rsid w:val="00B4532E"/>
    <w:rsid w:val="00B51EA4"/>
    <w:rsid w:val="00B54EE9"/>
    <w:rsid w:val="00B57D2D"/>
    <w:rsid w:val="00B61E13"/>
    <w:rsid w:val="00B6383E"/>
    <w:rsid w:val="00B67151"/>
    <w:rsid w:val="00B72BA0"/>
    <w:rsid w:val="00B737A3"/>
    <w:rsid w:val="00B779AE"/>
    <w:rsid w:val="00B80BF6"/>
    <w:rsid w:val="00B81854"/>
    <w:rsid w:val="00B825D3"/>
    <w:rsid w:val="00B8311C"/>
    <w:rsid w:val="00B978F2"/>
    <w:rsid w:val="00BA34E4"/>
    <w:rsid w:val="00BA5E08"/>
    <w:rsid w:val="00BA65C3"/>
    <w:rsid w:val="00BC73EE"/>
    <w:rsid w:val="00BD1DDF"/>
    <w:rsid w:val="00BD5DE2"/>
    <w:rsid w:val="00BE0922"/>
    <w:rsid w:val="00BE093B"/>
    <w:rsid w:val="00BE45A6"/>
    <w:rsid w:val="00BF0AA1"/>
    <w:rsid w:val="00BF2A50"/>
    <w:rsid w:val="00BF4D8A"/>
    <w:rsid w:val="00C006C8"/>
    <w:rsid w:val="00C01D7A"/>
    <w:rsid w:val="00C137DA"/>
    <w:rsid w:val="00C14B43"/>
    <w:rsid w:val="00C20FE7"/>
    <w:rsid w:val="00C349AD"/>
    <w:rsid w:val="00C3770B"/>
    <w:rsid w:val="00C438E4"/>
    <w:rsid w:val="00C560FD"/>
    <w:rsid w:val="00C64626"/>
    <w:rsid w:val="00C739FF"/>
    <w:rsid w:val="00C75772"/>
    <w:rsid w:val="00C94F5F"/>
    <w:rsid w:val="00C955C7"/>
    <w:rsid w:val="00C97570"/>
    <w:rsid w:val="00CA1CBB"/>
    <w:rsid w:val="00CA20BF"/>
    <w:rsid w:val="00CA5154"/>
    <w:rsid w:val="00CB06DB"/>
    <w:rsid w:val="00CB4BE4"/>
    <w:rsid w:val="00CC4A74"/>
    <w:rsid w:val="00CC6C6B"/>
    <w:rsid w:val="00CD177A"/>
    <w:rsid w:val="00CE097F"/>
    <w:rsid w:val="00CF0A60"/>
    <w:rsid w:val="00CF0D2C"/>
    <w:rsid w:val="00D00081"/>
    <w:rsid w:val="00D01335"/>
    <w:rsid w:val="00D03B2F"/>
    <w:rsid w:val="00D047E9"/>
    <w:rsid w:val="00D055B8"/>
    <w:rsid w:val="00D2484E"/>
    <w:rsid w:val="00D27850"/>
    <w:rsid w:val="00D34BC0"/>
    <w:rsid w:val="00D36E69"/>
    <w:rsid w:val="00D45792"/>
    <w:rsid w:val="00D57958"/>
    <w:rsid w:val="00D6262B"/>
    <w:rsid w:val="00D64614"/>
    <w:rsid w:val="00D65DBD"/>
    <w:rsid w:val="00D676F0"/>
    <w:rsid w:val="00D80F2B"/>
    <w:rsid w:val="00D83F85"/>
    <w:rsid w:val="00D8651B"/>
    <w:rsid w:val="00D91C3E"/>
    <w:rsid w:val="00D92A63"/>
    <w:rsid w:val="00DA0D2D"/>
    <w:rsid w:val="00DB10FF"/>
    <w:rsid w:val="00DB763B"/>
    <w:rsid w:val="00DC559C"/>
    <w:rsid w:val="00DC5C5A"/>
    <w:rsid w:val="00DC78B9"/>
    <w:rsid w:val="00DE49C8"/>
    <w:rsid w:val="00DF3574"/>
    <w:rsid w:val="00E023A8"/>
    <w:rsid w:val="00E032F3"/>
    <w:rsid w:val="00E063C5"/>
    <w:rsid w:val="00E11D94"/>
    <w:rsid w:val="00E124B0"/>
    <w:rsid w:val="00E349D9"/>
    <w:rsid w:val="00E35565"/>
    <w:rsid w:val="00E357FD"/>
    <w:rsid w:val="00E41E25"/>
    <w:rsid w:val="00E41FF2"/>
    <w:rsid w:val="00E42C10"/>
    <w:rsid w:val="00E42C31"/>
    <w:rsid w:val="00E452C0"/>
    <w:rsid w:val="00E47CB4"/>
    <w:rsid w:val="00E526A2"/>
    <w:rsid w:val="00E54D13"/>
    <w:rsid w:val="00E570B5"/>
    <w:rsid w:val="00E60645"/>
    <w:rsid w:val="00E64AE7"/>
    <w:rsid w:val="00E66FCE"/>
    <w:rsid w:val="00E708B9"/>
    <w:rsid w:val="00E71CDC"/>
    <w:rsid w:val="00E73137"/>
    <w:rsid w:val="00E7355F"/>
    <w:rsid w:val="00E90E31"/>
    <w:rsid w:val="00E97E09"/>
    <w:rsid w:val="00E97F94"/>
    <w:rsid w:val="00EA05CB"/>
    <w:rsid w:val="00EA1758"/>
    <w:rsid w:val="00EA31A5"/>
    <w:rsid w:val="00EA33B8"/>
    <w:rsid w:val="00EB4B5E"/>
    <w:rsid w:val="00EB5196"/>
    <w:rsid w:val="00EE5D43"/>
    <w:rsid w:val="00EE608B"/>
    <w:rsid w:val="00EE6ECC"/>
    <w:rsid w:val="00EE7AC2"/>
    <w:rsid w:val="00EF1CB5"/>
    <w:rsid w:val="00F01BBA"/>
    <w:rsid w:val="00F03563"/>
    <w:rsid w:val="00F03E57"/>
    <w:rsid w:val="00F0686F"/>
    <w:rsid w:val="00F1019B"/>
    <w:rsid w:val="00F10335"/>
    <w:rsid w:val="00F150FE"/>
    <w:rsid w:val="00F22A16"/>
    <w:rsid w:val="00F24B64"/>
    <w:rsid w:val="00F31116"/>
    <w:rsid w:val="00F33DC0"/>
    <w:rsid w:val="00F36F7A"/>
    <w:rsid w:val="00F4171D"/>
    <w:rsid w:val="00F43418"/>
    <w:rsid w:val="00F44616"/>
    <w:rsid w:val="00F61E47"/>
    <w:rsid w:val="00F707F6"/>
    <w:rsid w:val="00F731A7"/>
    <w:rsid w:val="00F86905"/>
    <w:rsid w:val="00F876C4"/>
    <w:rsid w:val="00F93C8E"/>
    <w:rsid w:val="00FA488A"/>
    <w:rsid w:val="00FA4A24"/>
    <w:rsid w:val="00FB5886"/>
    <w:rsid w:val="00FB7558"/>
    <w:rsid w:val="00FC0196"/>
    <w:rsid w:val="00FC125E"/>
    <w:rsid w:val="00FD51E4"/>
    <w:rsid w:val="00FD7AA6"/>
    <w:rsid w:val="00FE5CB0"/>
    <w:rsid w:val="00FF173E"/>
    <w:rsid w:val="00FF46FC"/>
    <w:rsid w:val="00FF5FA7"/>
    <w:rsid w:val="00FF67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5C83060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7" w:unhideWhenUsed="1" w:qFormat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rsid w:val="007D493E"/>
    <w:pPr>
      <w:spacing w:after="0" w:line="240" w:lineRule="auto"/>
    </w:pPr>
    <w:rPr>
      <w:rFonts w:ascii="Times New Roman" w:hAnsi="Times New Roman"/>
    </w:rPr>
  </w:style>
  <w:style w:type="paragraph" w:styleId="Heading1">
    <w:name w:val="heading 1"/>
    <w:basedOn w:val="Normal"/>
    <w:next w:val="Normal"/>
    <w:link w:val="Heading1Char"/>
    <w:uiPriority w:val="9"/>
    <w:rsid w:val="00267EA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rsid w:val="00267EA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5">
    <w:name w:val="heading 5"/>
    <w:basedOn w:val="Normal"/>
    <w:next w:val="Normal"/>
    <w:link w:val="Heading5Char"/>
    <w:rsid w:val="00267EA7"/>
    <w:pPr>
      <w:numPr>
        <w:ilvl w:val="4"/>
        <w:numId w:val="1"/>
      </w:numPr>
      <w:spacing w:before="240" w:after="60"/>
      <w:outlineLvl w:val="4"/>
    </w:pPr>
    <w:rPr>
      <w:rFonts w:eastAsia="Times New Roman" w:cs="Times New Roman"/>
      <w:b/>
      <w:bCs/>
      <w:i/>
      <w:iCs/>
      <w:sz w:val="26"/>
      <w:szCs w:val="26"/>
      <w:lang w:eastAsia="et-EE"/>
    </w:rPr>
  </w:style>
  <w:style w:type="paragraph" w:styleId="Heading6">
    <w:name w:val="heading 6"/>
    <w:basedOn w:val="Normal"/>
    <w:next w:val="Normal"/>
    <w:link w:val="Heading6Char"/>
    <w:rsid w:val="00267EA7"/>
    <w:pPr>
      <w:numPr>
        <w:ilvl w:val="5"/>
        <w:numId w:val="2"/>
      </w:numPr>
      <w:spacing w:before="240" w:after="60"/>
      <w:outlineLvl w:val="5"/>
    </w:pPr>
    <w:rPr>
      <w:rFonts w:eastAsia="Times New Roman" w:cs="Times New Roman"/>
      <w:b/>
      <w:bCs/>
      <w:lang w:eastAsia="et-EE"/>
    </w:rPr>
  </w:style>
  <w:style w:type="paragraph" w:styleId="Heading7">
    <w:name w:val="heading 7"/>
    <w:basedOn w:val="Normal"/>
    <w:next w:val="Normal"/>
    <w:link w:val="Heading7Char"/>
    <w:rsid w:val="00267EA7"/>
    <w:pPr>
      <w:numPr>
        <w:ilvl w:val="6"/>
        <w:numId w:val="2"/>
      </w:numPr>
      <w:spacing w:before="240" w:after="60"/>
      <w:outlineLvl w:val="6"/>
    </w:pPr>
    <w:rPr>
      <w:rFonts w:eastAsia="Times New Roman" w:cs="Times New Roman"/>
      <w:lang w:eastAsia="et-EE"/>
    </w:rPr>
  </w:style>
  <w:style w:type="paragraph" w:styleId="Heading8">
    <w:name w:val="heading 8"/>
    <w:basedOn w:val="Normal"/>
    <w:next w:val="Normal"/>
    <w:link w:val="Heading8Char"/>
    <w:rsid w:val="00267EA7"/>
    <w:pPr>
      <w:numPr>
        <w:ilvl w:val="7"/>
        <w:numId w:val="2"/>
      </w:numPr>
      <w:spacing w:before="240" w:after="60"/>
      <w:outlineLvl w:val="7"/>
    </w:pPr>
    <w:rPr>
      <w:rFonts w:eastAsia="Times New Roman" w:cs="Times New Roman"/>
      <w:i/>
      <w:iCs/>
      <w:lang w:eastAsia="et-EE"/>
    </w:rPr>
  </w:style>
  <w:style w:type="paragraph" w:styleId="Heading9">
    <w:name w:val="heading 9"/>
    <w:basedOn w:val="Normal"/>
    <w:next w:val="Normal"/>
    <w:link w:val="Heading9Char"/>
    <w:rsid w:val="00267EA7"/>
    <w:pPr>
      <w:numPr>
        <w:ilvl w:val="8"/>
        <w:numId w:val="2"/>
      </w:numPr>
      <w:spacing w:before="240" w:after="60"/>
      <w:outlineLvl w:val="8"/>
    </w:pPr>
    <w:rPr>
      <w:rFonts w:ascii="Arial" w:eastAsia="Times New Roman" w:hAnsi="Arial" w:cs="Arial"/>
      <w:lang w:eastAsia="et-E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LONormal">
    <w:name w:val="SLO Normal"/>
    <w:qFormat/>
    <w:rsid w:val="00C64626"/>
    <w:p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1stlevelheading">
    <w:name w:val="1st level (heading)"/>
    <w:next w:val="SLONormal"/>
    <w:uiPriority w:val="1"/>
    <w:qFormat/>
    <w:rsid w:val="00C64626"/>
    <w:pPr>
      <w:keepNext/>
      <w:numPr>
        <w:numId w:val="11"/>
      </w:numPr>
      <w:spacing w:before="360" w:after="240" w:line="240" w:lineRule="auto"/>
      <w:jc w:val="both"/>
      <w:outlineLvl w:val="0"/>
    </w:pPr>
    <w:rPr>
      <w:rFonts w:ascii="Times New Roman" w:eastAsia="Times New Roman" w:hAnsi="Times New Roman" w:cs="Times New Roman"/>
      <w:b/>
      <w:caps/>
      <w:spacing w:val="20"/>
      <w:sz w:val="24"/>
      <w:szCs w:val="24"/>
      <w:lang w:val="en-GB"/>
    </w:rPr>
  </w:style>
  <w:style w:type="paragraph" w:customStyle="1" w:styleId="2ndlevelheading">
    <w:name w:val="2nd level (heading)"/>
    <w:basedOn w:val="1stlevelheading"/>
    <w:next w:val="SLONormal"/>
    <w:uiPriority w:val="1"/>
    <w:qFormat/>
    <w:rsid w:val="00C64626"/>
    <w:pPr>
      <w:keepNext w:val="0"/>
      <w:numPr>
        <w:ilvl w:val="1"/>
      </w:numPr>
      <w:spacing w:before="240"/>
      <w:outlineLvl w:val="1"/>
    </w:pPr>
    <w:rPr>
      <w:caps w:val="0"/>
      <w:spacing w:val="0"/>
    </w:rPr>
  </w:style>
  <w:style w:type="paragraph" w:customStyle="1" w:styleId="3rdlevelheading">
    <w:name w:val="3rd level (heading)"/>
    <w:basedOn w:val="2ndlevelheading"/>
    <w:next w:val="SLONormal"/>
    <w:uiPriority w:val="1"/>
    <w:qFormat/>
    <w:rsid w:val="00C64626"/>
    <w:pPr>
      <w:numPr>
        <w:ilvl w:val="2"/>
      </w:numPr>
      <w:outlineLvl w:val="2"/>
    </w:pPr>
    <w:rPr>
      <w:i/>
    </w:rPr>
  </w:style>
  <w:style w:type="paragraph" w:customStyle="1" w:styleId="4thlevelheading">
    <w:name w:val="4th level (heading)"/>
    <w:basedOn w:val="3rdlevelheading"/>
    <w:next w:val="SLONormal"/>
    <w:uiPriority w:val="1"/>
    <w:qFormat/>
    <w:rsid w:val="00C64626"/>
    <w:pPr>
      <w:numPr>
        <w:ilvl w:val="3"/>
      </w:numPr>
      <w:spacing w:after="120"/>
      <w:outlineLvl w:val="3"/>
    </w:pPr>
    <w:rPr>
      <w:b w:val="0"/>
    </w:rPr>
  </w:style>
  <w:style w:type="paragraph" w:customStyle="1" w:styleId="5thlevelheading">
    <w:name w:val="5th level (heading)"/>
    <w:basedOn w:val="4thlevelheading"/>
    <w:next w:val="SLONormal"/>
    <w:uiPriority w:val="1"/>
    <w:qFormat/>
    <w:rsid w:val="00C64626"/>
    <w:pPr>
      <w:numPr>
        <w:ilvl w:val="4"/>
      </w:numPr>
      <w:outlineLvl w:val="4"/>
    </w:pPr>
    <w:rPr>
      <w:i w:val="0"/>
      <w:u w:val="single"/>
    </w:rPr>
  </w:style>
  <w:style w:type="paragraph" w:customStyle="1" w:styleId="2ndlevelprovision">
    <w:name w:val="2nd level (provision)"/>
    <w:basedOn w:val="2ndlevelheading"/>
    <w:uiPriority w:val="2"/>
    <w:qFormat/>
    <w:rsid w:val="00C64626"/>
    <w:pPr>
      <w:spacing w:before="120" w:after="120"/>
    </w:pPr>
    <w:rPr>
      <w:b w:val="0"/>
    </w:rPr>
  </w:style>
  <w:style w:type="paragraph" w:customStyle="1" w:styleId="3rdlevelsubprovision">
    <w:name w:val="3rd level (subprovision)"/>
    <w:basedOn w:val="3rdlevelheading"/>
    <w:uiPriority w:val="2"/>
    <w:qFormat/>
    <w:rsid w:val="00C64626"/>
    <w:pPr>
      <w:spacing w:before="120" w:after="120"/>
    </w:pPr>
    <w:rPr>
      <w:b w:val="0"/>
      <w:i w:val="0"/>
    </w:rPr>
  </w:style>
  <w:style w:type="paragraph" w:customStyle="1" w:styleId="4thlevellist">
    <w:name w:val="4th level (list)"/>
    <w:basedOn w:val="4thlevelheading"/>
    <w:uiPriority w:val="2"/>
    <w:qFormat/>
    <w:rsid w:val="00C64626"/>
    <w:pPr>
      <w:spacing w:before="120"/>
    </w:pPr>
    <w:rPr>
      <w:i w:val="0"/>
    </w:rPr>
  </w:style>
  <w:style w:type="paragraph" w:customStyle="1" w:styleId="5thlevel">
    <w:name w:val="5th level"/>
    <w:basedOn w:val="5thlevelheading"/>
    <w:uiPriority w:val="2"/>
    <w:qFormat/>
    <w:rsid w:val="00C64626"/>
    <w:pPr>
      <w:spacing w:before="120"/>
    </w:pPr>
    <w:rPr>
      <w:u w:val="none"/>
    </w:rPr>
  </w:style>
  <w:style w:type="paragraph" w:customStyle="1" w:styleId="SLOReportTitle">
    <w:name w:val="SLO Report Title"/>
    <w:basedOn w:val="SLONormal"/>
    <w:next w:val="SLONormal"/>
    <w:uiPriority w:val="3"/>
    <w:qFormat/>
    <w:rsid w:val="00C64626"/>
    <w:pPr>
      <w:keepNext/>
      <w:spacing w:before="360" w:after="360"/>
      <w:jc w:val="left"/>
    </w:pPr>
    <w:rPr>
      <w:b/>
      <w:caps/>
      <w:sz w:val="28"/>
    </w:rPr>
  </w:style>
  <w:style w:type="paragraph" w:customStyle="1" w:styleId="SLOAgreementTitle">
    <w:name w:val="SLO Agreement Title"/>
    <w:basedOn w:val="SLOReportTitle"/>
    <w:next w:val="SLONormal"/>
    <w:uiPriority w:val="3"/>
    <w:qFormat/>
    <w:rsid w:val="00C64626"/>
    <w:pPr>
      <w:jc w:val="center"/>
    </w:pPr>
  </w:style>
  <w:style w:type="paragraph" w:customStyle="1" w:styleId="SLOList">
    <w:name w:val="SLO List"/>
    <w:uiPriority w:val="4"/>
    <w:qFormat/>
    <w:rsid w:val="00C64626"/>
    <w:pPr>
      <w:numPr>
        <w:numId w:val="12"/>
      </w:numPr>
      <w:spacing w:before="60" w:after="60" w:line="240" w:lineRule="auto"/>
      <w:jc w:val="both"/>
    </w:pPr>
    <w:rPr>
      <w:rFonts w:ascii="Times New Roman" w:eastAsia="Times New Roman" w:hAnsi="Times New Roman" w:cs="Times New Roman"/>
      <w:kern w:val="24"/>
      <w:sz w:val="24"/>
      <w:szCs w:val="24"/>
      <w:lang w:val="en-GB"/>
    </w:rPr>
  </w:style>
  <w:style w:type="paragraph" w:customStyle="1" w:styleId="SLONumberedList">
    <w:name w:val="SLO Numbered List"/>
    <w:uiPriority w:val="4"/>
    <w:qFormat/>
    <w:rsid w:val="00C64626"/>
    <w:pPr>
      <w:numPr>
        <w:numId w:val="13"/>
      </w:numPr>
      <w:spacing w:before="60" w:after="60" w:line="240" w:lineRule="auto"/>
      <w:jc w:val="both"/>
    </w:pPr>
    <w:rPr>
      <w:rFonts w:ascii="Times New Roman" w:eastAsia="Times New Roman" w:hAnsi="Times New Roman" w:cs="Times New Roman"/>
      <w:kern w:val="24"/>
      <w:sz w:val="24"/>
      <w:szCs w:val="24"/>
      <w:lang w:val="en-GB"/>
    </w:rPr>
  </w:style>
  <w:style w:type="paragraph" w:customStyle="1" w:styleId="NCNumbering">
    <w:name w:val="NC Numbering"/>
    <w:uiPriority w:val="4"/>
    <w:qFormat/>
    <w:rsid w:val="00C64626"/>
    <w:pPr>
      <w:numPr>
        <w:numId w:val="14"/>
      </w:numPr>
      <w:spacing w:before="60" w:after="60" w:line="240" w:lineRule="auto"/>
      <w:jc w:val="both"/>
    </w:pPr>
    <w:rPr>
      <w:rFonts w:ascii="Times New Roman" w:eastAsia="Times New Roman" w:hAnsi="Times New Roman" w:cs="Times New Roman"/>
      <w:kern w:val="24"/>
      <w:sz w:val="24"/>
      <w:szCs w:val="24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267EA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67EA7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rsid w:val="00267EA7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67EA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NoSpacing">
    <w:name w:val="No Spacing"/>
    <w:uiPriority w:val="1"/>
    <w:rsid w:val="00267EA7"/>
    <w:pPr>
      <w:spacing w:after="0" w:line="240" w:lineRule="auto"/>
    </w:pPr>
  </w:style>
  <w:style w:type="character" w:customStyle="1" w:styleId="Heading5Char">
    <w:name w:val="Heading 5 Char"/>
    <w:basedOn w:val="DefaultParagraphFont"/>
    <w:link w:val="Heading5"/>
    <w:rsid w:val="00267EA7"/>
    <w:rPr>
      <w:rFonts w:ascii="Times New Roman" w:eastAsia="Times New Roman" w:hAnsi="Times New Roman" w:cs="Times New Roman"/>
      <w:b/>
      <w:bCs/>
      <w:i/>
      <w:iCs/>
      <w:sz w:val="26"/>
      <w:szCs w:val="26"/>
      <w:lang w:eastAsia="et-EE"/>
    </w:rPr>
  </w:style>
  <w:style w:type="character" w:customStyle="1" w:styleId="Heading6Char">
    <w:name w:val="Heading 6 Char"/>
    <w:basedOn w:val="DefaultParagraphFont"/>
    <w:link w:val="Heading6"/>
    <w:rsid w:val="00267EA7"/>
    <w:rPr>
      <w:rFonts w:ascii="Times New Roman" w:eastAsia="Times New Roman" w:hAnsi="Times New Roman" w:cs="Times New Roman"/>
      <w:b/>
      <w:bCs/>
      <w:lang w:eastAsia="et-EE"/>
    </w:rPr>
  </w:style>
  <w:style w:type="character" w:customStyle="1" w:styleId="Heading7Char">
    <w:name w:val="Heading 7 Char"/>
    <w:basedOn w:val="DefaultParagraphFont"/>
    <w:link w:val="Heading7"/>
    <w:rsid w:val="00267EA7"/>
    <w:rPr>
      <w:rFonts w:ascii="Times New Roman" w:eastAsia="Times New Roman" w:hAnsi="Times New Roman" w:cs="Times New Roman"/>
      <w:lang w:eastAsia="et-EE"/>
    </w:rPr>
  </w:style>
  <w:style w:type="character" w:customStyle="1" w:styleId="Heading8Char">
    <w:name w:val="Heading 8 Char"/>
    <w:basedOn w:val="DefaultParagraphFont"/>
    <w:link w:val="Heading8"/>
    <w:rsid w:val="00267EA7"/>
    <w:rPr>
      <w:rFonts w:ascii="Times New Roman" w:eastAsia="Times New Roman" w:hAnsi="Times New Roman" w:cs="Times New Roman"/>
      <w:i/>
      <w:iCs/>
      <w:lang w:eastAsia="et-EE"/>
    </w:rPr>
  </w:style>
  <w:style w:type="character" w:customStyle="1" w:styleId="Heading9Char">
    <w:name w:val="Heading 9 Char"/>
    <w:basedOn w:val="DefaultParagraphFont"/>
    <w:link w:val="Heading9"/>
    <w:rsid w:val="00267EA7"/>
    <w:rPr>
      <w:rFonts w:ascii="Arial" w:eastAsia="Times New Roman" w:hAnsi="Arial" w:cs="Arial"/>
      <w:lang w:eastAsia="et-EE"/>
    </w:rPr>
  </w:style>
  <w:style w:type="paragraph" w:styleId="Header">
    <w:name w:val="header"/>
    <w:basedOn w:val="SLONormalSmall"/>
    <w:link w:val="HeaderChar"/>
    <w:rsid w:val="00267EA7"/>
    <w:pPr>
      <w:tabs>
        <w:tab w:val="center" w:pos="4535"/>
        <w:tab w:val="right" w:pos="9071"/>
      </w:tabs>
    </w:pPr>
  </w:style>
  <w:style w:type="character" w:customStyle="1" w:styleId="HeaderChar">
    <w:name w:val="Header Char"/>
    <w:basedOn w:val="DefaultParagraphFont"/>
    <w:link w:val="Header"/>
    <w:rsid w:val="00267EA7"/>
    <w:rPr>
      <w:rFonts w:ascii="Times New Roman" w:eastAsia="Times New Roman" w:hAnsi="Times New Roman" w:cs="Times New Roman"/>
      <w:kern w:val="24"/>
      <w:sz w:val="20"/>
      <w:szCs w:val="24"/>
      <w:lang w:val="en-GB"/>
    </w:rPr>
  </w:style>
  <w:style w:type="paragraph" w:styleId="Footer">
    <w:name w:val="footer"/>
    <w:basedOn w:val="SLONormalSmall"/>
    <w:link w:val="FooterChar"/>
    <w:rsid w:val="00267EA7"/>
    <w:pPr>
      <w:tabs>
        <w:tab w:val="center" w:pos="4535"/>
        <w:tab w:val="right" w:pos="9071"/>
      </w:tabs>
    </w:pPr>
  </w:style>
  <w:style w:type="character" w:customStyle="1" w:styleId="FooterChar">
    <w:name w:val="Footer Char"/>
    <w:basedOn w:val="DefaultParagraphFont"/>
    <w:link w:val="Footer"/>
    <w:rsid w:val="00267EA7"/>
    <w:rPr>
      <w:rFonts w:ascii="Times New Roman" w:eastAsia="Times New Roman" w:hAnsi="Times New Roman" w:cs="Times New Roman"/>
      <w:kern w:val="24"/>
      <w:sz w:val="20"/>
      <w:szCs w:val="24"/>
      <w:lang w:val="en-GB"/>
    </w:rPr>
  </w:style>
  <w:style w:type="paragraph" w:customStyle="1" w:styleId="SLONormalnospace">
    <w:name w:val="SLO Normal (no space)"/>
    <w:basedOn w:val="SLONormal"/>
    <w:rsid w:val="00267EA7"/>
    <w:pPr>
      <w:spacing w:before="0" w:after="0"/>
    </w:pPr>
  </w:style>
  <w:style w:type="paragraph" w:customStyle="1" w:styleId="SORLDDClientInformation">
    <w:name w:val="SOR_LDD_Client Information"/>
    <w:basedOn w:val="SORLDDNormal"/>
    <w:rsid w:val="003E2BEB"/>
    <w:pPr>
      <w:spacing w:after="0" w:line="305" w:lineRule="auto"/>
      <w:jc w:val="right"/>
    </w:pPr>
    <w:rPr>
      <w:sz w:val="20"/>
    </w:rPr>
  </w:style>
  <w:style w:type="paragraph" w:customStyle="1" w:styleId="SLONormalSmall">
    <w:name w:val="SLO Normal (Small)"/>
    <w:basedOn w:val="SLONormal"/>
    <w:rsid w:val="00267EA7"/>
    <w:pPr>
      <w:spacing w:before="60" w:after="60"/>
    </w:pPr>
    <w:rPr>
      <w:sz w:val="20"/>
    </w:rPr>
  </w:style>
  <w:style w:type="paragraph" w:customStyle="1" w:styleId="SLONormalWhite">
    <w:name w:val="SLO Normal White"/>
    <w:basedOn w:val="SLONormal"/>
    <w:rsid w:val="00267EA7"/>
    <w:rPr>
      <w:color w:val="FFFFFF"/>
    </w:rPr>
  </w:style>
  <w:style w:type="character" w:customStyle="1" w:styleId="SC">
    <w:name w:val="SC"/>
    <w:basedOn w:val="DefaultParagraphFont"/>
    <w:rsid w:val="00267EA7"/>
    <w:rPr>
      <w:u w:val="single"/>
    </w:rPr>
  </w:style>
  <w:style w:type="paragraph" w:customStyle="1" w:styleId="SORAINENComment">
    <w:name w:val="SORAINEN Comment"/>
    <w:basedOn w:val="SLONormal"/>
    <w:rsid w:val="00267EA7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F3F3F3"/>
    </w:pPr>
    <w:rPr>
      <w:sz w:val="20"/>
    </w:rPr>
  </w:style>
  <w:style w:type="paragraph" w:styleId="NormalWeb">
    <w:name w:val="Normal (Web)"/>
    <w:basedOn w:val="Normal"/>
    <w:uiPriority w:val="99"/>
    <w:semiHidden/>
    <w:unhideWhenUsed/>
    <w:rsid w:val="006B641C"/>
    <w:pPr>
      <w:spacing w:after="225"/>
      <w:jc w:val="both"/>
    </w:pPr>
    <w:rPr>
      <w:rFonts w:eastAsia="Times New Roman" w:cs="Times New Roman"/>
      <w:szCs w:val="24"/>
      <w:lang w:eastAsia="et-EE"/>
    </w:rPr>
  </w:style>
  <w:style w:type="paragraph" w:customStyle="1" w:styleId="SORLDDHeadingSlide">
    <w:name w:val="SOR_LDD_Heading Slide"/>
    <w:basedOn w:val="SORLDDTitle"/>
    <w:rsid w:val="003E2BEB"/>
    <w:pPr>
      <w:spacing w:before="3840"/>
    </w:pPr>
  </w:style>
  <w:style w:type="paragraph" w:customStyle="1" w:styleId="SORLDDTableHead-B-W-Bold">
    <w:name w:val="SOR_LDD_Table Head - B-W-Bold"/>
    <w:basedOn w:val="SORLDDNormal"/>
    <w:uiPriority w:val="2"/>
    <w:rsid w:val="00C64626"/>
    <w:pPr>
      <w:numPr>
        <w:numId w:val="10"/>
      </w:numPr>
      <w:jc w:val="center"/>
    </w:pPr>
    <w:rPr>
      <w:b/>
      <w:color w:val="FFFFFF" w:themeColor="background1"/>
    </w:rPr>
  </w:style>
  <w:style w:type="paragraph" w:customStyle="1" w:styleId="SORLDDTableBreak">
    <w:name w:val="SOR_LDD_Table Break"/>
    <w:basedOn w:val="SORLDDNormal"/>
    <w:rsid w:val="003E2BEB"/>
    <w:pPr>
      <w:spacing w:after="0" w:line="240" w:lineRule="auto"/>
    </w:pPr>
    <w:rPr>
      <w:sz w:val="8"/>
      <w:szCs w:val="8"/>
    </w:rPr>
  </w:style>
  <w:style w:type="paragraph" w:customStyle="1" w:styleId="SORLDDHeading2-Table">
    <w:name w:val="SOR_LDD_Heading 2 - Table"/>
    <w:basedOn w:val="SORLDDTableHead-B-W-Bold"/>
    <w:rsid w:val="003E2BEB"/>
    <w:pPr>
      <w:numPr>
        <w:numId w:val="4"/>
      </w:numPr>
      <w:spacing w:before="120" w:after="120" w:line="240" w:lineRule="auto"/>
      <w:jc w:val="left"/>
    </w:pPr>
  </w:style>
  <w:style w:type="paragraph" w:customStyle="1" w:styleId="HeadingofAppendix">
    <w:name w:val="Heading of Appendix"/>
    <w:next w:val="SLONormal"/>
    <w:rsid w:val="00332514"/>
    <w:pPr>
      <w:keepNext/>
      <w:pageBreakBefore/>
      <w:numPr>
        <w:numId w:val="2"/>
      </w:numPr>
      <w:spacing w:before="360" w:after="360" w:line="240" w:lineRule="auto"/>
      <w:outlineLvl w:val="0"/>
    </w:pPr>
    <w:rPr>
      <w:rFonts w:ascii="Times New Roman" w:eastAsia="Times New Roman" w:hAnsi="Times New Roman" w:cs="Times New Roman"/>
      <w:b/>
      <w:sz w:val="24"/>
      <w:szCs w:val="24"/>
      <w:lang w:val="en-GB"/>
    </w:rPr>
  </w:style>
  <w:style w:type="paragraph" w:customStyle="1" w:styleId="TextofAppendixlevel1">
    <w:name w:val="Text of Appendix level 1"/>
    <w:basedOn w:val="HeadingofAppendix"/>
    <w:rsid w:val="00332514"/>
    <w:pPr>
      <w:keepNext w:val="0"/>
      <w:pageBreakBefore w:val="0"/>
      <w:numPr>
        <w:ilvl w:val="1"/>
      </w:numPr>
      <w:spacing w:before="120" w:after="120"/>
      <w:jc w:val="both"/>
      <w:outlineLvl w:val="1"/>
    </w:pPr>
    <w:rPr>
      <w:b w:val="0"/>
    </w:rPr>
  </w:style>
  <w:style w:type="paragraph" w:customStyle="1" w:styleId="TextofAppendixlevel2">
    <w:name w:val="Text of Appendix level 2"/>
    <w:basedOn w:val="TextofAppendixlevel1"/>
    <w:rsid w:val="00267EA7"/>
    <w:pPr>
      <w:numPr>
        <w:ilvl w:val="2"/>
      </w:numPr>
      <w:outlineLvl w:val="2"/>
    </w:pPr>
  </w:style>
  <w:style w:type="paragraph" w:customStyle="1" w:styleId="TextofAppendixlevel3">
    <w:name w:val="Text of Appendix level 3"/>
    <w:basedOn w:val="TextofAppendixlevel2"/>
    <w:rsid w:val="00267EA7"/>
    <w:pPr>
      <w:numPr>
        <w:ilvl w:val="3"/>
      </w:numPr>
      <w:outlineLvl w:val="3"/>
    </w:pPr>
  </w:style>
  <w:style w:type="paragraph" w:customStyle="1" w:styleId="TextofAppendixlevel4">
    <w:name w:val="Text of Appendix level 4"/>
    <w:basedOn w:val="TextofAppendixlevel3"/>
    <w:rsid w:val="00267EA7"/>
    <w:pPr>
      <w:numPr>
        <w:ilvl w:val="4"/>
      </w:numPr>
      <w:outlineLvl w:val="4"/>
    </w:pPr>
  </w:style>
  <w:style w:type="numbering" w:customStyle="1" w:styleId="SLONumberings">
    <w:name w:val="SLO_Numberings"/>
    <w:uiPriority w:val="99"/>
    <w:rsid w:val="00267EA7"/>
    <w:pPr>
      <w:numPr>
        <w:numId w:val="6"/>
      </w:numPr>
    </w:pPr>
  </w:style>
  <w:style w:type="paragraph" w:customStyle="1" w:styleId="Agreement1stlevelheadingnonumber">
    <w:name w:val="Agreement 1st level (heading) no number"/>
    <w:basedOn w:val="1stlevelheading"/>
    <w:next w:val="SLONormal"/>
    <w:rsid w:val="00267EA7"/>
    <w:pPr>
      <w:numPr>
        <w:numId w:val="0"/>
      </w:numPr>
      <w:outlineLvl w:val="9"/>
    </w:pPr>
    <w:rPr>
      <w:kern w:val="22"/>
    </w:rPr>
  </w:style>
  <w:style w:type="paragraph" w:customStyle="1" w:styleId="AgreementPartiesandRecitals">
    <w:name w:val="Agreement Parties and Recitals"/>
    <w:basedOn w:val="1stlevelheading"/>
    <w:rsid w:val="00267EA7"/>
    <w:pPr>
      <w:numPr>
        <w:numId w:val="0"/>
      </w:numPr>
      <w:outlineLvl w:val="9"/>
    </w:pPr>
    <w:rPr>
      <w:kern w:val="22"/>
    </w:rPr>
  </w:style>
  <w:style w:type="paragraph" w:customStyle="1" w:styleId="SLOlistofparties">
    <w:name w:val="SLO list of parties"/>
    <w:rsid w:val="007B47CD"/>
    <w:pPr>
      <w:numPr>
        <w:numId w:val="3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SLOlistofrecitals">
    <w:name w:val="SLO list of recitals"/>
    <w:basedOn w:val="Normal"/>
    <w:rsid w:val="007B47CD"/>
    <w:pPr>
      <w:numPr>
        <w:ilvl w:val="1"/>
        <w:numId w:val="3"/>
      </w:numPr>
      <w:spacing w:before="120" w:after="120"/>
    </w:pPr>
    <w:rPr>
      <w:rFonts w:eastAsia="Times New Roman" w:cs="Times New Roman"/>
      <w:szCs w:val="24"/>
      <w:lang w:val="en-GB"/>
    </w:rPr>
  </w:style>
  <w:style w:type="paragraph" w:customStyle="1" w:styleId="4thlevelheadingnoindent">
    <w:name w:val="4th level (heading) no indent"/>
    <w:basedOn w:val="4thlevelheading"/>
    <w:next w:val="SLONormal"/>
    <w:uiPriority w:val="6"/>
    <w:rsid w:val="00267EA7"/>
    <w:pPr>
      <w:numPr>
        <w:ilvl w:val="0"/>
        <w:numId w:val="0"/>
      </w:numPr>
      <w:tabs>
        <w:tab w:val="num" w:pos="1928"/>
      </w:tabs>
      <w:ind w:left="851" w:hanging="851"/>
    </w:pPr>
  </w:style>
  <w:style w:type="paragraph" w:customStyle="1" w:styleId="SLONormalCentered">
    <w:name w:val="SLO Normal (Centered)"/>
    <w:basedOn w:val="SLONormal"/>
    <w:uiPriority w:val="6"/>
    <w:rsid w:val="00267EA7"/>
    <w:pPr>
      <w:jc w:val="center"/>
    </w:pPr>
  </w:style>
  <w:style w:type="paragraph" w:customStyle="1" w:styleId="SLONormalLeft">
    <w:name w:val="SLO Normal (Left)"/>
    <w:basedOn w:val="SLONormal"/>
    <w:uiPriority w:val="6"/>
    <w:rsid w:val="00267EA7"/>
    <w:pPr>
      <w:jc w:val="left"/>
    </w:pPr>
  </w:style>
  <w:style w:type="paragraph" w:customStyle="1" w:styleId="SLONormalRight">
    <w:name w:val="SLO Normal (Right)"/>
    <w:basedOn w:val="SLONormal"/>
    <w:uiPriority w:val="6"/>
    <w:rsid w:val="00267EA7"/>
    <w:pPr>
      <w:jc w:val="right"/>
    </w:pPr>
  </w:style>
  <w:style w:type="paragraph" w:customStyle="1" w:styleId="4thlevellistnoindent">
    <w:name w:val="4th level (list) no indent"/>
    <w:basedOn w:val="4thlevelheading"/>
    <w:uiPriority w:val="6"/>
    <w:rsid w:val="00267EA7"/>
    <w:pPr>
      <w:numPr>
        <w:ilvl w:val="0"/>
        <w:numId w:val="0"/>
      </w:numPr>
      <w:tabs>
        <w:tab w:val="num" w:pos="1928"/>
      </w:tabs>
      <w:spacing w:before="120"/>
      <w:ind w:left="851" w:hanging="851"/>
    </w:pPr>
    <w:rPr>
      <w:i w:val="0"/>
    </w:rPr>
  </w:style>
  <w:style w:type="paragraph" w:customStyle="1" w:styleId="5thlevelheadingnoindent">
    <w:name w:val="5th level (heading) no indent"/>
    <w:basedOn w:val="5thlevelheading"/>
    <w:next w:val="SLONormal"/>
    <w:uiPriority w:val="6"/>
    <w:rsid w:val="00267EA7"/>
    <w:pPr>
      <w:numPr>
        <w:ilvl w:val="0"/>
        <w:numId w:val="0"/>
      </w:numPr>
      <w:tabs>
        <w:tab w:val="num" w:pos="2835"/>
      </w:tabs>
      <w:ind w:left="851" w:hanging="851"/>
    </w:pPr>
  </w:style>
  <w:style w:type="paragraph" w:customStyle="1" w:styleId="5thlevelnoindent">
    <w:name w:val="5th level no indent"/>
    <w:basedOn w:val="5thlevelheading"/>
    <w:uiPriority w:val="6"/>
    <w:rsid w:val="00267EA7"/>
    <w:pPr>
      <w:numPr>
        <w:ilvl w:val="0"/>
        <w:numId w:val="0"/>
      </w:numPr>
      <w:tabs>
        <w:tab w:val="num" w:pos="2835"/>
      </w:tabs>
      <w:spacing w:before="120"/>
      <w:ind w:left="851" w:hanging="851"/>
    </w:pPr>
    <w:rPr>
      <w:u w:val="none"/>
    </w:rPr>
  </w:style>
  <w:style w:type="paragraph" w:customStyle="1" w:styleId="SORLDDTableParagraph">
    <w:name w:val="SOR_LDD_Table Paragraph"/>
    <w:basedOn w:val="SORLDDNormal"/>
    <w:uiPriority w:val="2"/>
    <w:rsid w:val="00C64626"/>
    <w:pPr>
      <w:numPr>
        <w:numId w:val="9"/>
      </w:numPr>
      <w:tabs>
        <w:tab w:val="left" w:pos="408"/>
      </w:tabs>
      <w:suppressAutoHyphens/>
      <w:jc w:val="left"/>
    </w:pPr>
  </w:style>
  <w:style w:type="paragraph" w:customStyle="1" w:styleId="SORLDDListParagraph-Bold">
    <w:name w:val="SOR_LDD_List Paragraph - Bold"/>
    <w:basedOn w:val="SORLDDListParagraph"/>
    <w:next w:val="SORLDDQuote"/>
    <w:uiPriority w:val="3"/>
    <w:rsid w:val="00C64626"/>
    <w:pPr>
      <w:ind w:left="0" w:firstLine="0"/>
    </w:pPr>
    <w:rPr>
      <w:b/>
    </w:rPr>
  </w:style>
  <w:style w:type="paragraph" w:customStyle="1" w:styleId="SORLDDNormal">
    <w:name w:val="SOR_LDD_Normal"/>
    <w:rsid w:val="00C64626"/>
    <w:pPr>
      <w:spacing w:after="80" w:line="220" w:lineRule="exact"/>
      <w:jc w:val="both"/>
    </w:pPr>
    <w:rPr>
      <w:rFonts w:ascii="Calibri" w:hAnsi="Calibri"/>
      <w:sz w:val="18"/>
      <w:lang w:val="en-GB"/>
    </w:rPr>
  </w:style>
  <w:style w:type="paragraph" w:customStyle="1" w:styleId="SORLDDListParagraph">
    <w:name w:val="SOR_LDD_List Paragraph"/>
    <w:basedOn w:val="SORLDDNormal"/>
    <w:link w:val="SORLDDListParagraphChar"/>
    <w:uiPriority w:val="4"/>
    <w:rsid w:val="00C64626"/>
    <w:pPr>
      <w:ind w:left="360" w:hanging="360"/>
      <w:contextualSpacing/>
    </w:pPr>
  </w:style>
  <w:style w:type="paragraph" w:customStyle="1" w:styleId="SORLDDTitle">
    <w:name w:val="SOR_LDD_Title"/>
    <w:link w:val="SORLDDTitleChar"/>
    <w:uiPriority w:val="6"/>
    <w:rsid w:val="003E2BEB"/>
    <w:pPr>
      <w:spacing w:after="0" w:line="264" w:lineRule="auto"/>
      <w:jc w:val="right"/>
    </w:pPr>
    <w:rPr>
      <w:rFonts w:ascii="Calibri" w:eastAsiaTheme="majorEastAsia" w:hAnsi="Calibri" w:cstheme="majorBidi"/>
      <w:color w:val="005293"/>
      <w:spacing w:val="-10"/>
      <w:kern w:val="28"/>
      <w:sz w:val="56"/>
      <w:szCs w:val="56"/>
      <w:lang w:val="en-GB"/>
    </w:rPr>
  </w:style>
  <w:style w:type="paragraph" w:customStyle="1" w:styleId="SORLDDNoSpacing">
    <w:name w:val="SOR_LDD_No Spacing"/>
    <w:uiPriority w:val="6"/>
    <w:rsid w:val="003E2BEB"/>
    <w:pPr>
      <w:spacing w:after="0" w:line="240" w:lineRule="auto"/>
    </w:pPr>
    <w:rPr>
      <w:rFonts w:ascii="Calibri" w:eastAsiaTheme="minorEastAsia" w:hAnsi="Calibri" w:cs="Times New Roman"/>
      <w:sz w:val="18"/>
      <w:lang w:val="en-GB"/>
    </w:rPr>
  </w:style>
  <w:style w:type="character" w:customStyle="1" w:styleId="SORLDDTitleChar">
    <w:name w:val="SOR_LDD_Title Char"/>
    <w:basedOn w:val="TitleChar"/>
    <w:link w:val="SORLDDTitle"/>
    <w:uiPriority w:val="6"/>
    <w:rsid w:val="003E2BEB"/>
    <w:rPr>
      <w:rFonts w:ascii="Calibri" w:eastAsiaTheme="majorEastAsia" w:hAnsi="Calibri" w:cstheme="majorBidi"/>
      <w:color w:val="005293"/>
      <w:spacing w:val="-10"/>
      <w:kern w:val="28"/>
      <w:sz w:val="56"/>
      <w:szCs w:val="56"/>
      <w:lang w:val="en-GB"/>
    </w:rPr>
  </w:style>
  <w:style w:type="character" w:customStyle="1" w:styleId="SORLDDListParagraphChar">
    <w:name w:val="SOR_LDD_List Paragraph Char"/>
    <w:basedOn w:val="DefaultParagraphFont"/>
    <w:link w:val="SORLDDListParagraph"/>
    <w:uiPriority w:val="4"/>
    <w:rsid w:val="00C64626"/>
    <w:rPr>
      <w:rFonts w:ascii="Calibri" w:hAnsi="Calibri"/>
      <w:sz w:val="18"/>
      <w:lang w:val="en-GB"/>
    </w:rPr>
  </w:style>
  <w:style w:type="paragraph" w:customStyle="1" w:styleId="SORLDDHeading1">
    <w:name w:val="SOR_LDD_Heading 1"/>
    <w:next w:val="SORLDDNormal"/>
    <w:uiPriority w:val="2"/>
    <w:rsid w:val="00C64626"/>
    <w:pPr>
      <w:keepNext/>
      <w:keepLines/>
      <w:numPr>
        <w:numId w:val="7"/>
      </w:numPr>
      <w:spacing w:before="120" w:after="480" w:line="220" w:lineRule="exact"/>
    </w:pPr>
    <w:rPr>
      <w:rFonts w:ascii="Calibri" w:eastAsiaTheme="majorEastAsia" w:hAnsi="Calibri" w:cstheme="majorBidi"/>
      <w:b/>
      <w:caps/>
      <w:color w:val="005293"/>
      <w:sz w:val="24"/>
      <w:szCs w:val="32"/>
      <w:lang w:val="en-GB"/>
    </w:rPr>
  </w:style>
  <w:style w:type="paragraph" w:customStyle="1" w:styleId="SORLDDHeading2">
    <w:name w:val="SOR_LDD_Heading 2"/>
    <w:basedOn w:val="SORLDDHeading1"/>
    <w:next w:val="SORLDDNormal"/>
    <w:uiPriority w:val="2"/>
    <w:rsid w:val="00C64626"/>
    <w:pPr>
      <w:numPr>
        <w:ilvl w:val="1"/>
      </w:numPr>
      <w:spacing w:after="240"/>
    </w:pPr>
    <w:rPr>
      <w:caps w:val="0"/>
      <w:sz w:val="20"/>
    </w:rPr>
  </w:style>
  <w:style w:type="paragraph" w:customStyle="1" w:styleId="SORLDDHeading3">
    <w:name w:val="SOR_LDD_Heading 3"/>
    <w:basedOn w:val="SORLDDHeading2"/>
    <w:uiPriority w:val="6"/>
    <w:rsid w:val="003E2BEB"/>
    <w:pPr>
      <w:numPr>
        <w:ilvl w:val="2"/>
      </w:numPr>
      <w:spacing w:before="200" w:after="0"/>
    </w:pPr>
    <w:rPr>
      <w:rFonts w:asciiTheme="majorHAnsi" w:hAnsiTheme="majorHAnsi"/>
      <w:color w:val="4472C4" w:themeColor="accent1"/>
      <w:sz w:val="18"/>
    </w:rPr>
  </w:style>
  <w:style w:type="paragraph" w:customStyle="1" w:styleId="SORLDDHeading4">
    <w:name w:val="SOR_LDD_Heading 4"/>
    <w:uiPriority w:val="6"/>
    <w:rsid w:val="003E2BEB"/>
    <w:pPr>
      <w:numPr>
        <w:ilvl w:val="3"/>
        <w:numId w:val="7"/>
      </w:numPr>
      <w:spacing w:before="200"/>
    </w:pPr>
    <w:rPr>
      <w:rFonts w:asciiTheme="majorHAnsi" w:eastAsiaTheme="majorEastAsia" w:hAnsiTheme="majorHAnsi" w:cstheme="majorBidi"/>
      <w:i/>
      <w:iCs/>
      <w:color w:val="2F5496" w:themeColor="accent1" w:themeShade="BF"/>
      <w:sz w:val="18"/>
      <w:lang w:val="en-GB"/>
    </w:rPr>
  </w:style>
  <w:style w:type="paragraph" w:customStyle="1" w:styleId="SORLDDHeading5">
    <w:name w:val="SOR_LDD_Heading 5"/>
    <w:uiPriority w:val="6"/>
    <w:rsid w:val="003E2BEB"/>
    <w:pPr>
      <w:keepNext/>
      <w:numPr>
        <w:ilvl w:val="4"/>
        <w:numId w:val="7"/>
      </w:numPr>
      <w:spacing w:before="360" w:after="120" w:line="220" w:lineRule="exact"/>
    </w:pPr>
    <w:rPr>
      <w:rFonts w:asciiTheme="majorHAnsi" w:eastAsiaTheme="majorEastAsia" w:hAnsiTheme="majorHAnsi" w:cstheme="majorBidi"/>
      <w:b/>
      <w:iCs/>
      <w:sz w:val="18"/>
      <w:lang w:val="en-GB"/>
    </w:rPr>
  </w:style>
  <w:style w:type="paragraph" w:customStyle="1" w:styleId="SORLDDHeading6">
    <w:name w:val="SOR_LDD_Heading 6"/>
    <w:uiPriority w:val="6"/>
    <w:rsid w:val="003E2BEB"/>
    <w:pPr>
      <w:numPr>
        <w:ilvl w:val="5"/>
        <w:numId w:val="7"/>
      </w:numPr>
    </w:pPr>
    <w:rPr>
      <w:rFonts w:ascii="Calibri" w:eastAsiaTheme="majorEastAsia" w:hAnsi="Calibri" w:cstheme="majorBidi"/>
      <w:iCs/>
      <w:sz w:val="18"/>
      <w:lang w:val="en-GB"/>
    </w:rPr>
  </w:style>
  <w:style w:type="paragraph" w:customStyle="1" w:styleId="SORLDDHeading7">
    <w:name w:val="SOR_LDD_Heading 7"/>
    <w:uiPriority w:val="6"/>
    <w:rsid w:val="003E2BEB"/>
    <w:pPr>
      <w:numPr>
        <w:ilvl w:val="6"/>
        <w:numId w:val="7"/>
      </w:numPr>
    </w:pPr>
    <w:rPr>
      <w:rFonts w:asciiTheme="majorHAnsi" w:eastAsiaTheme="majorEastAsia" w:hAnsiTheme="majorHAnsi" w:cstheme="majorBidi"/>
      <w:i/>
      <w:iCs/>
      <w:color w:val="404040" w:themeColor="text1" w:themeTint="BF"/>
      <w:sz w:val="18"/>
      <w:lang w:val="en-GB"/>
    </w:rPr>
  </w:style>
  <w:style w:type="paragraph" w:customStyle="1" w:styleId="SORLDDHeading8">
    <w:name w:val="SOR_LDD_Heading 8"/>
    <w:uiPriority w:val="6"/>
    <w:rsid w:val="003E2BEB"/>
    <w:pPr>
      <w:numPr>
        <w:ilvl w:val="7"/>
        <w:numId w:val="7"/>
      </w:numPr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GB"/>
    </w:rPr>
  </w:style>
  <w:style w:type="paragraph" w:customStyle="1" w:styleId="SORLDDHeading9">
    <w:name w:val="SOR_LDD_Heading 9"/>
    <w:uiPriority w:val="6"/>
    <w:rsid w:val="003E2BEB"/>
    <w:pPr>
      <w:numPr>
        <w:ilvl w:val="8"/>
        <w:numId w:val="7"/>
      </w:numPr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GB"/>
    </w:rPr>
  </w:style>
  <w:style w:type="numbering" w:customStyle="1" w:styleId="SORLDDHeadings">
    <w:name w:val="SOR_LDD_Headings"/>
    <w:uiPriority w:val="99"/>
    <w:rsid w:val="003E2BEB"/>
    <w:pPr>
      <w:numPr>
        <w:numId w:val="5"/>
      </w:numPr>
    </w:pPr>
  </w:style>
  <w:style w:type="paragraph" w:customStyle="1" w:styleId="SORLDDSubtitle">
    <w:name w:val="SOR_LDD_Subtitle"/>
    <w:uiPriority w:val="6"/>
    <w:rsid w:val="003E2BEB"/>
    <w:pPr>
      <w:spacing w:after="0" w:line="240" w:lineRule="auto"/>
    </w:pPr>
    <w:rPr>
      <w:rFonts w:ascii="Calibri" w:eastAsiaTheme="minorEastAsia" w:hAnsi="Calibri" w:cs="Times New Roman"/>
      <w:spacing w:val="15"/>
      <w:sz w:val="32"/>
      <w:lang w:val="en-GB"/>
    </w:rPr>
  </w:style>
  <w:style w:type="paragraph" w:customStyle="1" w:styleId="SORLDDWatermark">
    <w:name w:val="SOR_LDD_Watermark"/>
    <w:basedOn w:val="Normal"/>
    <w:uiPriority w:val="6"/>
    <w:rsid w:val="003E2BEB"/>
    <w:pPr>
      <w:suppressAutoHyphens/>
      <w:spacing w:after="80"/>
    </w:pPr>
    <w:rPr>
      <w:rFonts w:ascii="Calibri" w:eastAsia="Times New Roman" w:hAnsi="Calibri" w:cs="Times New Roman"/>
      <w:color w:val="DDDEDD"/>
      <w:sz w:val="72"/>
      <w:szCs w:val="72"/>
      <w:lang w:val="en-GB"/>
    </w:rPr>
  </w:style>
  <w:style w:type="paragraph" w:customStyle="1" w:styleId="SORLDDTableParagraphESnumbering">
    <w:name w:val="SOR_LDD_Table_Paragraph_ES_numbering"/>
    <w:basedOn w:val="SORLDDTableParagraph"/>
    <w:uiPriority w:val="4"/>
    <w:rsid w:val="00C64626"/>
    <w:pPr>
      <w:numPr>
        <w:ilvl w:val="1"/>
        <w:numId w:val="8"/>
      </w:numPr>
    </w:pPr>
  </w:style>
  <w:style w:type="paragraph" w:customStyle="1" w:styleId="SORLDDHeading2ESNumbering">
    <w:name w:val="SOR_LDD_Heading 2_ES_Numbering"/>
    <w:basedOn w:val="SORLDDHeading2-Table"/>
    <w:uiPriority w:val="3"/>
    <w:rsid w:val="00C64626"/>
    <w:pPr>
      <w:numPr>
        <w:numId w:val="8"/>
      </w:numPr>
    </w:pPr>
  </w:style>
  <w:style w:type="paragraph" w:customStyle="1" w:styleId="SORLDDTableParagraphESImportance">
    <w:name w:val="SOR_LDD_Table_Paragraph_ES_Importance"/>
    <w:basedOn w:val="SORLDDTableParagraph"/>
    <w:uiPriority w:val="4"/>
    <w:rsid w:val="00C64626"/>
    <w:pPr>
      <w:numPr>
        <w:numId w:val="0"/>
      </w:numPr>
      <w:jc w:val="center"/>
    </w:pPr>
    <w:rPr>
      <w:b/>
    </w:rPr>
  </w:style>
  <w:style w:type="paragraph" w:customStyle="1" w:styleId="SORLDDHeading1nonumber">
    <w:name w:val="SOR_LDD_Heading 1_no number"/>
    <w:basedOn w:val="SORLDDHeading1"/>
    <w:next w:val="SORLDDNormal"/>
    <w:uiPriority w:val="2"/>
    <w:rsid w:val="00C64626"/>
    <w:pPr>
      <w:numPr>
        <w:numId w:val="0"/>
      </w:numPr>
    </w:pPr>
  </w:style>
  <w:style w:type="paragraph" w:customStyle="1" w:styleId="SORLDDQuote">
    <w:name w:val="SOR_LDD_Quote"/>
    <w:basedOn w:val="Quote"/>
    <w:uiPriority w:val="6"/>
    <w:rsid w:val="003E2BEB"/>
    <w:pPr>
      <w:spacing w:before="0" w:after="80" w:line="180" w:lineRule="exact"/>
      <w:ind w:left="34" w:right="28"/>
      <w:jc w:val="both"/>
    </w:pPr>
    <w:rPr>
      <w:rFonts w:ascii="Calibri" w:eastAsia="Times New Roman" w:hAnsi="Calibri" w:cs="Times New Roman"/>
      <w:color w:val="auto"/>
      <w:sz w:val="16"/>
      <w:szCs w:val="16"/>
      <w:lang w:val="en-GB"/>
    </w:rPr>
  </w:style>
  <w:style w:type="paragraph" w:customStyle="1" w:styleId="SORLDDTableParagraphlist">
    <w:name w:val="SOR_LDD_Table Paragraph_list"/>
    <w:basedOn w:val="SORLDDTableParagraph"/>
    <w:uiPriority w:val="4"/>
    <w:rsid w:val="00C64626"/>
    <w:pPr>
      <w:numPr>
        <w:ilvl w:val="1"/>
      </w:numPr>
    </w:pPr>
  </w:style>
  <w:style w:type="paragraph" w:customStyle="1" w:styleId="SORLDDCommentText">
    <w:name w:val="SOR_LDD_Comment_Text"/>
    <w:uiPriority w:val="2"/>
    <w:rsid w:val="00C64626"/>
    <w:pPr>
      <w:spacing w:line="180" w:lineRule="exact"/>
    </w:pPr>
    <w:rPr>
      <w:rFonts w:ascii="Calibri" w:hAnsi="Calibri"/>
      <w:i/>
      <w:iCs/>
      <w:sz w:val="16"/>
      <w:szCs w:val="16"/>
      <w:lang w:val="en-GB"/>
    </w:rPr>
  </w:style>
  <w:style w:type="paragraph" w:customStyle="1" w:styleId="SORLDDCommentTitle">
    <w:name w:val="SOR_LDD_Comment_Title"/>
    <w:basedOn w:val="SORLDDListParagraph-Bold"/>
    <w:next w:val="SORLDDCommentText"/>
    <w:uiPriority w:val="1"/>
    <w:rsid w:val="00C64626"/>
    <w:pPr>
      <w:spacing w:line="180" w:lineRule="exact"/>
    </w:pPr>
    <w:rPr>
      <w:i/>
      <w:sz w:val="16"/>
      <w:szCs w:val="16"/>
    </w:rPr>
  </w:style>
  <w:style w:type="paragraph" w:customStyle="1" w:styleId="SORLDDNormal-Centered">
    <w:name w:val="SOR_LDD_Normal - Centered"/>
    <w:basedOn w:val="SORLDDNormal"/>
    <w:uiPriority w:val="6"/>
    <w:rsid w:val="003E2BEB"/>
    <w:pPr>
      <w:jc w:val="center"/>
    </w:pPr>
  </w:style>
  <w:style w:type="paragraph" w:customStyle="1" w:styleId="SORLDDTableParagraph-simplenumbering">
    <w:name w:val="SOR_LDD_Table Paragraph - simple numbering"/>
    <w:basedOn w:val="SORLDDTableParagraph"/>
    <w:uiPriority w:val="4"/>
    <w:rsid w:val="00C64626"/>
    <w:pPr>
      <w:numPr>
        <w:ilvl w:val="1"/>
        <w:numId w:val="10"/>
      </w:numPr>
    </w:pPr>
  </w:style>
  <w:style w:type="paragraph" w:customStyle="1" w:styleId="SORLDDTimelineEventYear">
    <w:name w:val="SOR_LDD_Timeline_Event_Year"/>
    <w:basedOn w:val="Normal"/>
    <w:next w:val="SORLDDTimelineEventText"/>
    <w:uiPriority w:val="6"/>
    <w:rsid w:val="003E2BEB"/>
    <w:pPr>
      <w:spacing w:after="80" w:line="220" w:lineRule="exact"/>
      <w:jc w:val="both"/>
    </w:pPr>
    <w:rPr>
      <w:rFonts w:ascii="Calibri" w:eastAsia="Times New Roman" w:hAnsi="Calibri" w:cs="Times New Roman"/>
      <w:b/>
      <w:color w:val="14518B"/>
      <w:sz w:val="18"/>
      <w:szCs w:val="18"/>
      <w:lang w:val="en-GB"/>
    </w:rPr>
  </w:style>
  <w:style w:type="paragraph" w:customStyle="1" w:styleId="SORLDDTimelineEventText">
    <w:name w:val="SOR_LDD_Timeline_Event_Text"/>
    <w:basedOn w:val="Normal"/>
    <w:uiPriority w:val="6"/>
    <w:rsid w:val="003E2BEB"/>
    <w:pPr>
      <w:spacing w:after="80" w:line="180" w:lineRule="atLeast"/>
      <w:jc w:val="both"/>
    </w:pPr>
    <w:rPr>
      <w:rFonts w:ascii="Calibri" w:eastAsia="Times New Roman" w:hAnsi="Calibri" w:cs="Times New Roman"/>
      <w:sz w:val="16"/>
      <w:szCs w:val="16"/>
      <w:lang w:val="en-GB"/>
    </w:rPr>
  </w:style>
  <w:style w:type="paragraph" w:customStyle="1" w:styleId="SORLDDTimelineArrowYear">
    <w:name w:val="SOR_LDD_Timeline_Arrow_Year"/>
    <w:basedOn w:val="Normal"/>
    <w:uiPriority w:val="6"/>
    <w:rsid w:val="003E2BEB"/>
    <w:pPr>
      <w:spacing w:after="80" w:line="220" w:lineRule="exact"/>
      <w:jc w:val="center"/>
    </w:pPr>
    <w:rPr>
      <w:rFonts w:ascii="Calibri" w:eastAsia="Times New Roman" w:hAnsi="Calibri" w:cs="Times New Roman"/>
      <w:b/>
      <w:color w:val="FFFFFF" w:themeColor="background1"/>
      <w:sz w:val="20"/>
      <w:lang w:val="en-GB"/>
    </w:rPr>
  </w:style>
  <w:style w:type="paragraph" w:customStyle="1" w:styleId="SORLDDTOCHeading">
    <w:name w:val="SOR_LDD_TOC_Heading"/>
    <w:uiPriority w:val="6"/>
    <w:rsid w:val="003E2BEB"/>
    <w:pPr>
      <w:spacing w:after="0" w:line="240" w:lineRule="auto"/>
    </w:pPr>
    <w:rPr>
      <w:rFonts w:ascii="Calibri Light" w:eastAsiaTheme="majorEastAsia" w:hAnsi="Calibri Light" w:cstheme="majorBidi"/>
      <w:b/>
      <w:bCs/>
      <w:color w:val="2F5496" w:themeColor="accent1" w:themeShade="BF"/>
      <w:sz w:val="28"/>
      <w:szCs w:val="28"/>
      <w:lang w:val="en-GB"/>
    </w:rPr>
  </w:style>
  <w:style w:type="paragraph" w:customStyle="1" w:styleId="SORLDDFooter">
    <w:name w:val="SOR_LDD_Footer"/>
    <w:basedOn w:val="SORLDDNormal"/>
    <w:uiPriority w:val="6"/>
    <w:rsid w:val="003E2BEB"/>
    <w:pPr>
      <w:pBdr>
        <w:top w:val="single" w:sz="12" w:space="1" w:color="808080"/>
      </w:pBdr>
      <w:tabs>
        <w:tab w:val="center" w:pos="7655"/>
      </w:tabs>
      <w:spacing w:after="0" w:line="240" w:lineRule="auto"/>
    </w:pPr>
    <w:rPr>
      <w:color w:val="808080"/>
    </w:rPr>
  </w:style>
  <w:style w:type="paragraph" w:customStyle="1" w:styleId="SORLDDHeader">
    <w:name w:val="SOR_LDD_Header"/>
    <w:uiPriority w:val="6"/>
    <w:rsid w:val="003E2BEB"/>
    <w:pPr>
      <w:spacing w:after="0" w:line="240" w:lineRule="auto"/>
    </w:pPr>
    <w:rPr>
      <w:rFonts w:ascii="Calibri" w:eastAsia="Times New Roman" w:hAnsi="Calibri" w:cs="Times New Roman"/>
      <w:sz w:val="18"/>
      <w:lang w:val="en-GB"/>
    </w:rPr>
  </w:style>
  <w:style w:type="paragraph" w:styleId="Quote">
    <w:name w:val="Quote"/>
    <w:basedOn w:val="Normal"/>
    <w:next w:val="Normal"/>
    <w:link w:val="QuoteChar"/>
    <w:uiPriority w:val="29"/>
    <w:rsid w:val="003E2BEB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E2BEB"/>
    <w:rPr>
      <w:i/>
      <w:iCs/>
      <w:color w:val="404040" w:themeColor="text1" w:themeTint="BF"/>
    </w:rPr>
  </w:style>
  <w:style w:type="paragraph" w:styleId="FootnoteText">
    <w:name w:val="footnote text"/>
    <w:basedOn w:val="SLONormal"/>
    <w:link w:val="FootnoteTextChar"/>
    <w:uiPriority w:val="7"/>
    <w:unhideWhenUsed/>
    <w:qFormat/>
    <w:rsid w:val="00C6462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7"/>
    <w:rsid w:val="00C64626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64626"/>
    <w:pPr>
      <w:outlineLvl w:val="9"/>
    </w:pPr>
  </w:style>
  <w:style w:type="paragraph" w:customStyle="1" w:styleId="SLOExhibitListENG">
    <w:name w:val="SLO_Exhibit_List_ENG"/>
    <w:basedOn w:val="SLONormal"/>
    <w:uiPriority w:val="6"/>
    <w:rsid w:val="005B040D"/>
    <w:pPr>
      <w:numPr>
        <w:numId w:val="15"/>
      </w:numPr>
      <w:jc w:val="left"/>
    </w:pPr>
    <w:rPr>
      <w:kern w:val="24"/>
      <w:sz w:val="22"/>
    </w:rPr>
  </w:style>
  <w:style w:type="paragraph" w:customStyle="1" w:styleId="SLOExhibitListEST">
    <w:name w:val="SLO_Exhibit_List_EST"/>
    <w:basedOn w:val="SLONormal"/>
    <w:uiPriority w:val="6"/>
    <w:rsid w:val="005B040D"/>
    <w:pPr>
      <w:numPr>
        <w:numId w:val="16"/>
      </w:numPr>
      <w:jc w:val="left"/>
    </w:pPr>
    <w:rPr>
      <w:kern w:val="24"/>
      <w:sz w:val="22"/>
    </w:rPr>
  </w:style>
  <w:style w:type="paragraph" w:customStyle="1" w:styleId="Sorainen-Quote">
    <w:name w:val="Sorainen - Quote"/>
    <w:link w:val="Sorainen-QuoteChar"/>
    <w:rsid w:val="005D7258"/>
    <w:pPr>
      <w:shd w:val="clear" w:color="auto" w:fill="004B87"/>
      <w:spacing w:before="120" w:after="120" w:line="200" w:lineRule="exact"/>
    </w:pPr>
    <w:rPr>
      <w:rFonts w:ascii="Calibri" w:hAnsi="Calibri" w:cs="Calibri"/>
      <w:color w:val="FFFFFF"/>
      <w:sz w:val="18"/>
      <w:szCs w:val="18"/>
      <w:lang w:val="en-GB"/>
    </w:rPr>
  </w:style>
  <w:style w:type="character" w:customStyle="1" w:styleId="Sorainen-QuoteChar">
    <w:name w:val="Sorainen - Quote Char"/>
    <w:link w:val="Sorainen-Quote"/>
    <w:locked/>
    <w:rsid w:val="005D7258"/>
    <w:rPr>
      <w:rFonts w:ascii="Calibri" w:hAnsi="Calibri" w:cs="Calibri"/>
      <w:color w:val="FFFFFF"/>
      <w:sz w:val="18"/>
      <w:szCs w:val="18"/>
      <w:shd w:val="clear" w:color="auto" w:fill="004B87"/>
      <w:lang w:val="en-GB"/>
    </w:rPr>
  </w:style>
  <w:style w:type="paragraph" w:customStyle="1" w:styleId="Sorainen-Quotesignature">
    <w:name w:val="Sorainen - Quote signature"/>
    <w:link w:val="Sorainen-QuotesignatureChar"/>
    <w:rsid w:val="005D7258"/>
    <w:pPr>
      <w:shd w:val="clear" w:color="auto" w:fill="004B87"/>
      <w:spacing w:after="360" w:line="200" w:lineRule="exact"/>
      <w:jc w:val="right"/>
    </w:pPr>
    <w:rPr>
      <w:rFonts w:ascii="Calibri" w:hAnsi="Calibri" w:cs="Calibri"/>
      <w:i/>
      <w:iCs/>
      <w:color w:val="FFFFFF"/>
      <w:sz w:val="18"/>
      <w:szCs w:val="18"/>
      <w:lang w:val="en-GB"/>
    </w:rPr>
  </w:style>
  <w:style w:type="character" w:customStyle="1" w:styleId="Sorainen-QuotesignatureChar">
    <w:name w:val="Sorainen - Quote signature Char"/>
    <w:link w:val="Sorainen-Quotesignature"/>
    <w:locked/>
    <w:rsid w:val="005D7258"/>
    <w:rPr>
      <w:rFonts w:ascii="Calibri" w:hAnsi="Calibri" w:cs="Calibri"/>
      <w:i/>
      <w:iCs/>
      <w:color w:val="FFFFFF"/>
      <w:sz w:val="18"/>
      <w:szCs w:val="18"/>
      <w:shd w:val="clear" w:color="auto" w:fill="004B87"/>
      <w:lang w:val="en-GB"/>
    </w:rPr>
  </w:style>
  <w:style w:type="paragraph" w:customStyle="1" w:styleId="SorainenOffer10">
    <w:name w:val="Sorainen Offer 10"/>
    <w:basedOn w:val="Normal"/>
    <w:uiPriority w:val="99"/>
    <w:rsid w:val="005D7258"/>
    <w:pPr>
      <w:spacing w:before="120" w:after="120" w:line="259" w:lineRule="auto"/>
      <w:jc w:val="both"/>
    </w:pPr>
    <w:rPr>
      <w:rFonts w:ascii="Calibri" w:hAnsi="Calibri" w:cs="Calibri"/>
      <w:color w:val="5B6770"/>
      <w:sz w:val="20"/>
      <w:lang w:val="en-GB"/>
    </w:rPr>
  </w:style>
  <w:style w:type="paragraph" w:customStyle="1" w:styleId="SorainenOffer10centre">
    <w:name w:val="Sorainen Offer 10 centre"/>
    <w:basedOn w:val="SorainenOffer10"/>
    <w:uiPriority w:val="99"/>
    <w:rsid w:val="005D7258"/>
    <w:pPr>
      <w:jc w:val="center"/>
    </w:pPr>
  </w:style>
  <w:style w:type="paragraph" w:customStyle="1" w:styleId="SorainenOffer10right">
    <w:name w:val="Sorainen Offer 10 right"/>
    <w:basedOn w:val="SorainenOffer10"/>
    <w:uiPriority w:val="99"/>
    <w:rsid w:val="005D7258"/>
    <w:pPr>
      <w:jc w:val="right"/>
    </w:pPr>
  </w:style>
  <w:style w:type="paragraph" w:customStyle="1" w:styleId="SorainenOffer9">
    <w:name w:val="Sorainen Offer 9"/>
    <w:basedOn w:val="SorainenOffer10"/>
    <w:uiPriority w:val="99"/>
    <w:rsid w:val="005D7258"/>
    <w:rPr>
      <w:sz w:val="18"/>
      <w:szCs w:val="18"/>
    </w:rPr>
  </w:style>
  <w:style w:type="paragraph" w:customStyle="1" w:styleId="SorainenOffer9Centre">
    <w:name w:val="Sorainen Offer 9 Centre"/>
    <w:basedOn w:val="SorainenOffer9"/>
    <w:uiPriority w:val="99"/>
    <w:rsid w:val="005D7258"/>
    <w:pPr>
      <w:jc w:val="center"/>
    </w:pPr>
  </w:style>
  <w:style w:type="paragraph" w:customStyle="1" w:styleId="SorainenOfferNormal">
    <w:name w:val="Sorainen Offer Normal"/>
    <w:basedOn w:val="Normal"/>
    <w:uiPriority w:val="6"/>
    <w:rsid w:val="005D7258"/>
    <w:pPr>
      <w:spacing w:before="120" w:after="120" w:line="259" w:lineRule="auto"/>
      <w:jc w:val="both"/>
    </w:pPr>
    <w:rPr>
      <w:rFonts w:ascii="Calibri" w:hAnsi="Calibri" w:cs="Calibri"/>
      <w:color w:val="5B6770"/>
      <w:lang w:val="en-GB"/>
    </w:rPr>
  </w:style>
  <w:style w:type="paragraph" w:customStyle="1" w:styleId="SorainenOfferAwardPublicationName">
    <w:name w:val="Sorainen Offer Award Publication Name"/>
    <w:basedOn w:val="SorainenOfferNormal"/>
    <w:uiPriority w:val="99"/>
    <w:rsid w:val="005D7258"/>
    <w:pPr>
      <w:spacing w:before="240"/>
    </w:pPr>
    <w:rPr>
      <w:i/>
      <w:iCs/>
    </w:rPr>
  </w:style>
  <w:style w:type="paragraph" w:customStyle="1" w:styleId="SorainenOfferAwardName">
    <w:name w:val="Sorainen Offer Award Name"/>
    <w:basedOn w:val="SorainenOfferAwardPublicationName"/>
    <w:uiPriority w:val="99"/>
    <w:rsid w:val="005D7258"/>
    <w:pPr>
      <w:spacing w:before="0" w:after="240"/>
    </w:pPr>
    <w:rPr>
      <w:i w:val="0"/>
      <w:iCs w:val="0"/>
    </w:rPr>
  </w:style>
  <w:style w:type="paragraph" w:customStyle="1" w:styleId="SorainenOfferBulletlist2">
    <w:name w:val="Sorainen Offer Bullet list 2"/>
    <w:uiPriority w:val="99"/>
    <w:rsid w:val="005D7258"/>
    <w:pPr>
      <w:numPr>
        <w:numId w:val="17"/>
      </w:numPr>
      <w:spacing w:before="120" w:after="120" w:line="240" w:lineRule="exact"/>
    </w:pPr>
    <w:rPr>
      <w:rFonts w:ascii="Calibri" w:hAnsi="Calibri" w:cs="Calibri"/>
      <w:color w:val="7C7E83"/>
      <w:position w:val="1"/>
      <w:lang w:val="en-GB"/>
    </w:rPr>
  </w:style>
  <w:style w:type="paragraph" w:customStyle="1" w:styleId="SorainenOfferBulletList1">
    <w:name w:val="Sorainen Offer Bullet List 1"/>
    <w:basedOn w:val="SorainenOfferBulletlist2"/>
    <w:link w:val="SorainenOfferBulletList1Char"/>
    <w:uiPriority w:val="99"/>
    <w:rsid w:val="005D7258"/>
    <w:pPr>
      <w:ind w:left="714" w:right="851" w:hanging="357"/>
      <w:jc w:val="both"/>
    </w:pPr>
  </w:style>
  <w:style w:type="character" w:customStyle="1" w:styleId="SorainenOfferBulletList1Char">
    <w:name w:val="Sorainen Offer Bullet List 1 Char"/>
    <w:link w:val="SorainenOfferBulletList1"/>
    <w:uiPriority w:val="99"/>
    <w:locked/>
    <w:rsid w:val="005D7258"/>
    <w:rPr>
      <w:rFonts w:ascii="Calibri" w:hAnsi="Calibri" w:cs="Calibri"/>
      <w:color w:val="7C7E83"/>
      <w:position w:val="1"/>
      <w:lang w:val="en-GB"/>
    </w:rPr>
  </w:style>
  <w:style w:type="paragraph" w:customStyle="1" w:styleId="SorainenOfferBulletlist10">
    <w:name w:val="Sorainen Offer Bullet list 10"/>
    <w:basedOn w:val="SorainenOfferBulletlist2"/>
    <w:uiPriority w:val="99"/>
    <w:rsid w:val="005D7258"/>
    <w:pPr>
      <w:ind w:left="426" w:hanging="284"/>
    </w:pPr>
    <w:rPr>
      <w:sz w:val="20"/>
      <w:szCs w:val="20"/>
    </w:rPr>
  </w:style>
  <w:style w:type="paragraph" w:customStyle="1" w:styleId="SorainenOfferBulletList3">
    <w:name w:val="Sorainen Offer Bullet List 3"/>
    <w:basedOn w:val="SorainenOfferBulletList1"/>
    <w:uiPriority w:val="99"/>
    <w:rsid w:val="005D7258"/>
    <w:pPr>
      <w:ind w:right="0"/>
      <w:jc w:val="left"/>
    </w:pPr>
    <w:rPr>
      <w:sz w:val="20"/>
      <w:szCs w:val="20"/>
    </w:rPr>
  </w:style>
  <w:style w:type="paragraph" w:customStyle="1" w:styleId="SorainenOfferBulletListBold">
    <w:name w:val="Sorainen Offer Bullet List Bold"/>
    <w:basedOn w:val="SorainenOfferBulletList1"/>
    <w:uiPriority w:val="99"/>
    <w:rsid w:val="005D7258"/>
    <w:rPr>
      <w:b/>
      <w:bCs/>
    </w:rPr>
  </w:style>
  <w:style w:type="paragraph" w:customStyle="1" w:styleId="SorainenOfferTitle">
    <w:name w:val="Sorainen Offer Title"/>
    <w:link w:val="SorainenOfferTitleChar"/>
    <w:uiPriority w:val="99"/>
    <w:rsid w:val="005D7258"/>
    <w:pPr>
      <w:jc w:val="center"/>
    </w:pPr>
    <w:rPr>
      <w:rFonts w:ascii="Calibri" w:hAnsi="Calibri" w:cs="Calibri"/>
      <w:caps/>
      <w:color w:val="FFFFFF"/>
      <w:spacing w:val="5"/>
      <w:kern w:val="28"/>
      <w:position w:val="1"/>
      <w:sz w:val="44"/>
      <w:szCs w:val="44"/>
      <w:lang w:val="en-GB"/>
    </w:rPr>
  </w:style>
  <w:style w:type="character" w:customStyle="1" w:styleId="SorainenOfferTitleChar">
    <w:name w:val="Sorainen Offer Title Char"/>
    <w:link w:val="SorainenOfferTitle"/>
    <w:uiPriority w:val="99"/>
    <w:locked/>
    <w:rsid w:val="005D7258"/>
    <w:rPr>
      <w:rFonts w:ascii="Calibri" w:hAnsi="Calibri" w:cs="Calibri"/>
      <w:caps/>
      <w:color w:val="FFFFFF"/>
      <w:spacing w:val="5"/>
      <w:kern w:val="28"/>
      <w:position w:val="1"/>
      <w:sz w:val="44"/>
      <w:szCs w:val="44"/>
      <w:lang w:val="en-GB"/>
    </w:rPr>
  </w:style>
  <w:style w:type="paragraph" w:customStyle="1" w:styleId="SorainenOfferSubtitle">
    <w:name w:val="Sorainen Offer Subtitle"/>
    <w:basedOn w:val="SorainenOfferTitle"/>
    <w:link w:val="SorainenOfferSubtitleChar"/>
    <w:uiPriority w:val="99"/>
    <w:rsid w:val="005D7258"/>
    <w:pPr>
      <w:spacing w:after="240" w:line="240" w:lineRule="exact"/>
    </w:pPr>
    <w:rPr>
      <w:spacing w:val="15"/>
      <w:sz w:val="22"/>
      <w:szCs w:val="22"/>
    </w:rPr>
  </w:style>
  <w:style w:type="character" w:customStyle="1" w:styleId="SorainenOfferSubtitleChar">
    <w:name w:val="Sorainen Offer Subtitle Char"/>
    <w:link w:val="SorainenOfferSubtitle"/>
    <w:uiPriority w:val="99"/>
    <w:locked/>
    <w:rsid w:val="005D7258"/>
    <w:rPr>
      <w:rFonts w:ascii="Calibri" w:hAnsi="Calibri" w:cs="Calibri"/>
      <w:caps/>
      <w:color w:val="FFFFFF"/>
      <w:spacing w:val="15"/>
      <w:kern w:val="28"/>
      <w:position w:val="1"/>
      <w:lang w:val="en-GB"/>
    </w:rPr>
  </w:style>
  <w:style w:type="paragraph" w:customStyle="1" w:styleId="SorainenOfferClientName">
    <w:name w:val="Sorainen Offer Client Name"/>
    <w:basedOn w:val="SorainenOfferSubtitle"/>
    <w:uiPriority w:val="99"/>
    <w:rsid w:val="005D7258"/>
  </w:style>
  <w:style w:type="paragraph" w:customStyle="1" w:styleId="SORAINENOfferHEAD-WHITE">
    <w:name w:val="SORAINEN Offer HEAD-WHITE"/>
    <w:basedOn w:val="SorainenOfferNormal"/>
    <w:uiPriority w:val="99"/>
    <w:rsid w:val="005D7258"/>
    <w:pPr>
      <w:shd w:val="clear" w:color="auto" w:fill="004B87"/>
      <w:suppressAutoHyphens/>
      <w:spacing w:before="0" w:after="0"/>
      <w:jc w:val="left"/>
    </w:pPr>
    <w:rPr>
      <w:b/>
      <w:bCs/>
      <w:caps/>
      <w:color w:val="FFFFFF"/>
      <w:sz w:val="30"/>
      <w:szCs w:val="30"/>
    </w:rPr>
  </w:style>
  <w:style w:type="paragraph" w:customStyle="1" w:styleId="SORAINENOfferHEAD-BLUE">
    <w:name w:val="SORAINEN Offer HEAD-BLUE"/>
    <w:basedOn w:val="SORAINENOfferHEAD-WHITE"/>
    <w:uiPriority w:val="99"/>
    <w:rsid w:val="005D7258"/>
    <w:pPr>
      <w:shd w:val="clear" w:color="auto" w:fill="auto"/>
      <w:jc w:val="both"/>
    </w:pPr>
    <w:rPr>
      <w:color w:val="004B87"/>
    </w:rPr>
  </w:style>
  <w:style w:type="paragraph" w:customStyle="1" w:styleId="SorainenOfferHeader">
    <w:name w:val="Sorainen Offer Header"/>
    <w:basedOn w:val="SorainenOfferNormal"/>
    <w:uiPriority w:val="99"/>
    <w:rsid w:val="005D7258"/>
    <w:pPr>
      <w:pBdr>
        <w:bottom w:val="single" w:sz="8" w:space="1" w:color="5B6770"/>
      </w:pBdr>
      <w:tabs>
        <w:tab w:val="right" w:pos="9639"/>
      </w:tabs>
      <w:jc w:val="left"/>
    </w:pPr>
    <w:rPr>
      <w:caps/>
      <w:sz w:val="18"/>
      <w:szCs w:val="18"/>
    </w:rPr>
  </w:style>
  <w:style w:type="paragraph" w:customStyle="1" w:styleId="SorainenOfferHeading">
    <w:name w:val="Sorainen Offer Heading"/>
    <w:basedOn w:val="SorainenOfferNormal"/>
    <w:next w:val="SorainenOfferNormal"/>
    <w:uiPriority w:val="99"/>
    <w:rsid w:val="005D7258"/>
    <w:pPr>
      <w:jc w:val="left"/>
    </w:pPr>
    <w:rPr>
      <w:b/>
      <w:bCs/>
    </w:rPr>
  </w:style>
  <w:style w:type="paragraph" w:customStyle="1" w:styleId="SorainenOfferNormalnospace">
    <w:name w:val="Sorainen Offer Normal (no space)"/>
    <w:basedOn w:val="SorainenOfferNormal"/>
    <w:uiPriority w:val="6"/>
    <w:rsid w:val="005D7258"/>
    <w:pPr>
      <w:spacing w:before="0" w:after="0"/>
    </w:pPr>
  </w:style>
  <w:style w:type="paragraph" w:customStyle="1" w:styleId="SorainenOfferNormalLeft">
    <w:name w:val="Sorainen Offer Normal Left"/>
    <w:basedOn w:val="SorainenOfferNormal"/>
    <w:uiPriority w:val="6"/>
    <w:rsid w:val="005D7258"/>
    <w:pPr>
      <w:jc w:val="left"/>
    </w:pPr>
  </w:style>
  <w:style w:type="paragraph" w:customStyle="1" w:styleId="SorainenOfferNormalWhiteCentre">
    <w:name w:val="Sorainen Offer Normal White Centre"/>
    <w:basedOn w:val="SorainenOfferNormal"/>
    <w:uiPriority w:val="99"/>
    <w:rsid w:val="005D7258"/>
    <w:pPr>
      <w:jc w:val="center"/>
    </w:pPr>
    <w:rPr>
      <w:color w:val="FFFFFF"/>
    </w:rPr>
  </w:style>
  <w:style w:type="paragraph" w:customStyle="1" w:styleId="SorainenOfferTable1">
    <w:name w:val="Sorainen Offer Table 1"/>
    <w:basedOn w:val="NoSpacing"/>
    <w:uiPriority w:val="99"/>
    <w:rsid w:val="005D7258"/>
    <w:pPr>
      <w:spacing w:after="160" w:line="240" w:lineRule="exact"/>
      <w:ind w:right="125"/>
    </w:pPr>
    <w:rPr>
      <w:rFonts w:ascii="Calibri" w:hAnsi="Calibri" w:cs="Calibri"/>
      <w:color w:val="5B6770"/>
      <w:lang w:val="en-GB"/>
    </w:rPr>
  </w:style>
  <w:style w:type="paragraph" w:customStyle="1" w:styleId="SorainenOfferTable1Centre">
    <w:name w:val="Sorainen Offer Table 1 Centre"/>
    <w:basedOn w:val="SorainenOfferTable1"/>
    <w:uiPriority w:val="99"/>
    <w:rsid w:val="005D7258"/>
    <w:pPr>
      <w:jc w:val="center"/>
    </w:pPr>
  </w:style>
  <w:style w:type="paragraph" w:customStyle="1" w:styleId="SorainenOfferTable1CentreBold">
    <w:name w:val="Sorainen Offer Table 1 Centre Bold"/>
    <w:basedOn w:val="SorainenOfferTable1"/>
    <w:uiPriority w:val="99"/>
    <w:rsid w:val="005D7258"/>
    <w:pPr>
      <w:jc w:val="center"/>
    </w:pPr>
    <w:rPr>
      <w:b/>
      <w:bCs/>
    </w:rPr>
  </w:style>
  <w:style w:type="paragraph" w:customStyle="1" w:styleId="SorainenOfferTable1Right">
    <w:name w:val="Sorainen Offer Table 1 Right"/>
    <w:basedOn w:val="SorainenOfferTable1"/>
    <w:uiPriority w:val="99"/>
    <w:rsid w:val="005D7258"/>
    <w:pPr>
      <w:jc w:val="right"/>
    </w:pPr>
  </w:style>
  <w:style w:type="paragraph" w:customStyle="1" w:styleId="SorainenOfferTableHeading1">
    <w:name w:val="Sorainen Offer Table Heading 1"/>
    <w:basedOn w:val="SorainenOfferNormal"/>
    <w:uiPriority w:val="99"/>
    <w:rsid w:val="005D7258"/>
    <w:pPr>
      <w:jc w:val="center"/>
    </w:pPr>
    <w:rPr>
      <w:b/>
      <w:bCs/>
      <w:color w:val="004B87"/>
    </w:rPr>
  </w:style>
  <w:style w:type="paragraph" w:customStyle="1" w:styleId="SorainenOfferTableHeading2">
    <w:name w:val="Sorainen Offer Table Heading 2"/>
    <w:basedOn w:val="SorainenOfferTableHeading1"/>
    <w:uiPriority w:val="99"/>
    <w:rsid w:val="005D7258"/>
    <w:rPr>
      <w:color w:val="FFFFFF"/>
    </w:rPr>
  </w:style>
  <w:style w:type="paragraph" w:customStyle="1" w:styleId="SorainenOfferTableHeadingblue-right">
    <w:name w:val="Sorainen Offer Table Heading blue-right"/>
    <w:basedOn w:val="SorainenOfferTableHeading1"/>
    <w:uiPriority w:val="99"/>
    <w:rsid w:val="005D7258"/>
    <w:pPr>
      <w:ind w:right="123"/>
      <w:jc w:val="right"/>
    </w:pPr>
  </w:style>
  <w:style w:type="paragraph" w:customStyle="1" w:styleId="SorainenOfferTableHeadingblue-right-nospace">
    <w:name w:val="Sorainen Offer Table Heading blue-right-nospace"/>
    <w:basedOn w:val="SorainenOfferTableHeadingblue-right"/>
    <w:uiPriority w:val="99"/>
    <w:rsid w:val="005D7258"/>
    <w:pPr>
      <w:spacing w:before="360" w:after="0"/>
      <w:ind w:right="125"/>
    </w:pPr>
  </w:style>
  <w:style w:type="paragraph" w:customStyle="1" w:styleId="SorainenOfferTableHeadingLeft">
    <w:name w:val="Sorainen Offer Table Heading Left"/>
    <w:basedOn w:val="Normal"/>
    <w:uiPriority w:val="99"/>
    <w:rsid w:val="005D7258"/>
    <w:pPr>
      <w:spacing w:before="120" w:after="120" w:line="259" w:lineRule="auto"/>
    </w:pPr>
    <w:rPr>
      <w:rFonts w:ascii="Calibri" w:hAnsi="Calibri" w:cs="Calibri"/>
      <w:b/>
      <w:bCs/>
      <w:i/>
      <w:iCs/>
      <w:color w:val="004B87"/>
      <w:lang w:val="en-GB"/>
    </w:rPr>
  </w:style>
  <w:style w:type="paragraph" w:customStyle="1" w:styleId="SorainenOfferTableHeadingWhiteCentre">
    <w:name w:val="Sorainen Offer Table Heading White Centre"/>
    <w:basedOn w:val="SorainenOfferTable1CentreBold"/>
    <w:uiPriority w:val="6"/>
    <w:rsid w:val="005D7258"/>
    <w:pPr>
      <w:spacing w:before="120" w:after="120"/>
      <w:ind w:right="0"/>
    </w:pPr>
    <w:rPr>
      <w:color w:val="FFFFFF" w:themeColor="background1"/>
    </w:rPr>
  </w:style>
  <w:style w:type="paragraph" w:customStyle="1" w:styleId="SorainenOfferTableHeadingWhiteLeft">
    <w:name w:val="Sorainen Offer Table Heading White Left"/>
    <w:basedOn w:val="SorainenOfferTableHeadingWhiteCentre"/>
    <w:uiPriority w:val="6"/>
    <w:rsid w:val="005D7258"/>
    <w:pPr>
      <w:jc w:val="left"/>
    </w:pPr>
  </w:style>
  <w:style w:type="paragraph" w:customStyle="1" w:styleId="SorainenOfferTitleBold">
    <w:name w:val="Sorainen Offer Title Bold"/>
    <w:basedOn w:val="SorainenOfferTitle"/>
    <w:uiPriority w:val="99"/>
    <w:rsid w:val="005D7258"/>
    <w:rPr>
      <w:b/>
      <w:bCs/>
    </w:rPr>
  </w:style>
  <w:style w:type="paragraph" w:customStyle="1" w:styleId="SorainenOfferfootnote">
    <w:name w:val="Sorainen_Offer_footnote"/>
    <w:basedOn w:val="SorainenOfferNormal"/>
    <w:rsid w:val="005D7258"/>
    <w:rPr>
      <w:sz w:val="20"/>
    </w:rPr>
  </w:style>
  <w:style w:type="character" w:styleId="FootnoteReference">
    <w:name w:val="footnote reference"/>
    <w:rsid w:val="005B5925"/>
    <w:rPr>
      <w:rFonts w:ascii="Times New Roman" w:hAnsi="Times New Roman" w:cs="Times New Roman"/>
      <w:vertAlign w:val="superscript"/>
    </w:rPr>
  </w:style>
  <w:style w:type="paragraph" w:styleId="ListParagraph">
    <w:name w:val="List Paragraph"/>
    <w:basedOn w:val="Normal"/>
    <w:uiPriority w:val="34"/>
    <w:rsid w:val="00CC4A74"/>
    <w:pPr>
      <w:ind w:left="720"/>
      <w:contextualSpacing/>
    </w:pPr>
  </w:style>
  <w:style w:type="table" w:styleId="TableGrid">
    <w:name w:val="Table Grid"/>
    <w:basedOn w:val="TableNormal"/>
    <w:uiPriority w:val="39"/>
    <w:rsid w:val="003912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64A8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4A8B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F8690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8690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86905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8690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86905"/>
    <w:rPr>
      <w:rFonts w:ascii="Times New Roman" w:hAnsi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50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930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854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478343">
                  <w:marLeft w:val="3"/>
                  <w:marRight w:val="3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DB73AA-F369-4DC4-9731-94E4CF0C2C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3771</Words>
  <Characters>2150</Characters>
  <Application>Microsoft Office Word</Application>
  <DocSecurity>0</DocSecurity>
  <PresentationFormat/>
  <Lines>17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5910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2024-11-26T06:06:00Z</dcterms:created>
  <dcterms:modified xsi:type="dcterms:W3CDTF">2025-03-06T07:53:00Z</dcterms:modified>
  <cp:category/>
  <cp:contentStatus/>
  <dc:language/>
  <cp:version/>
</cp:coreProperties>
</file>